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E3B8" w14:textId="571AD762" w:rsidR="00EE1E3E" w:rsidRPr="00360FDE" w:rsidRDefault="17D6A7D1" w:rsidP="17D6A7D1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16"/>
          <w:szCs w:val="16"/>
          <w:u w:val="single"/>
          <w:lang w:eastAsia="en-US"/>
        </w:rPr>
      </w:pPr>
      <w:r w:rsidRPr="2C4847FD">
        <w:rPr>
          <w:rFonts w:asciiTheme="minorHAnsi" w:hAnsiTheme="minorHAnsi" w:cstheme="minorBidi"/>
          <w:b/>
          <w:bCs/>
          <w:sz w:val="16"/>
          <w:szCs w:val="16"/>
          <w:u w:val="single"/>
          <w:lang w:eastAsia="en-US"/>
        </w:rPr>
        <w:t>Phileas Fogg</w:t>
      </w:r>
    </w:p>
    <w:tbl>
      <w:tblPr>
        <w:tblStyle w:val="TableGrid21"/>
        <w:tblW w:w="10173" w:type="dxa"/>
        <w:tblInd w:w="0" w:type="dxa"/>
        <w:tblLook w:val="04A0" w:firstRow="1" w:lastRow="0" w:firstColumn="1" w:lastColumn="0" w:noHBand="0" w:noVBand="1"/>
      </w:tblPr>
      <w:tblGrid>
        <w:gridCol w:w="1838"/>
        <w:gridCol w:w="4590"/>
        <w:gridCol w:w="3745"/>
      </w:tblGrid>
      <w:tr w:rsidR="00EE1E3E" w:rsidRPr="00360FDE" w14:paraId="7399F8F6" w14:textId="77777777" w:rsidTr="69122E57">
        <w:trPr>
          <w:trHeight w:val="1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182" w14:textId="77777777" w:rsidR="00EE1E3E" w:rsidRPr="00360FDE" w:rsidRDefault="00EE1E3E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Main Subject Focus</w:t>
            </w:r>
          </w:p>
          <w:p w14:paraId="308225FF" w14:textId="77777777" w:rsidR="00EE1E3E" w:rsidRPr="00360FDE" w:rsidRDefault="00EE1E3E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  <w:p w14:paraId="0BF88586" w14:textId="77777777" w:rsidR="00EE1E3E" w:rsidRPr="00360FDE" w:rsidRDefault="00EE1E3E" w:rsidP="004A690D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  <w:p w14:paraId="58273002" w14:textId="77777777" w:rsidR="00EE1E3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Concepts Taught</w:t>
            </w:r>
          </w:p>
          <w:p w14:paraId="72699DC2" w14:textId="77777777" w:rsidR="00EE1E3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D5FDEE" w14:textId="77777777" w:rsidR="00EE1E3E" w:rsidRPr="00360FDE" w:rsidRDefault="00EE1E3E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Space and Movement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8761" w14:textId="77777777" w:rsidR="00EE1E3E" w:rsidRPr="00360FD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Intent: Why?</w:t>
            </w:r>
          </w:p>
          <w:p w14:paraId="320547A4" w14:textId="0EFB5AC0" w:rsidR="00EE1E3E" w:rsidRPr="00360FDE" w:rsidRDefault="00EE1E3E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To develop </w:t>
            </w:r>
            <w:r w:rsidR="0084185D">
              <w:rPr>
                <w:rFonts w:asciiTheme="minorHAnsi" w:hAnsiTheme="minorHAnsi" w:cstheme="minorHAnsi"/>
                <w:sz w:val="16"/>
                <w:szCs w:val="16"/>
              </w:rPr>
              <w:t xml:space="preserve">curiosity, </w:t>
            </w: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understanding and appreciation of diverse </w:t>
            </w:r>
            <w:r w:rsidR="000D54E6">
              <w:rPr>
                <w:rFonts w:asciiTheme="minorHAnsi" w:hAnsiTheme="minorHAnsi" w:cstheme="minorHAnsi"/>
                <w:sz w:val="16"/>
                <w:szCs w:val="16"/>
              </w:rPr>
              <w:t xml:space="preserve">places and </w:t>
            </w: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communities within our world. </w:t>
            </w:r>
          </w:p>
          <w:p w14:paraId="282E8CAB" w14:textId="13D5CCA0" w:rsidR="00EE1E3E" w:rsidRPr="0084185D" w:rsidRDefault="00EE1E3E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To draw comparisons between our local and national area and a contrasting country.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49F9" w14:textId="6E332890" w:rsidR="00EE1E3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Links to prior and wider learning</w:t>
            </w:r>
          </w:p>
          <w:p w14:paraId="3BA8134D" w14:textId="116A02CE" w:rsidR="00AA38CE" w:rsidRDefault="00AA38CE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This unit builds on </w:t>
            </w:r>
            <w:r w:rsidR="000612F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learning from EYFS about our world. </w:t>
            </w:r>
            <w:r w:rsidR="005849AC">
              <w:rPr>
                <w:rFonts w:asciiTheme="minorHAnsi" w:hAnsiTheme="minorHAnsi" w:cstheme="minorHAnsi"/>
                <w:bCs/>
                <w:sz w:val="16"/>
                <w:szCs w:val="16"/>
              </w:rPr>
              <w:t>It will set a foundation for</w:t>
            </w:r>
            <w:r w:rsidR="0056400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subsequent</w:t>
            </w:r>
            <w:r w:rsidR="005849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learning 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="00564001">
              <w:rPr>
                <w:rFonts w:asciiTheme="minorHAnsi" w:hAnsiTheme="minorHAnsi" w:cstheme="minorHAnsi"/>
                <w:sz w:val="16"/>
                <w:szCs w:val="16"/>
              </w:rPr>
              <w:t xml:space="preserve"> locations and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49AC" w:rsidRPr="00360FDE">
              <w:rPr>
                <w:rFonts w:asciiTheme="minorHAnsi" w:hAnsiTheme="minorHAnsi" w:cstheme="minorHAnsi"/>
                <w:sz w:val="16"/>
                <w:szCs w:val="16"/>
              </w:rPr>
              <w:t>settlements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49AC"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on a UK 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 xml:space="preserve">and European </w:t>
            </w:r>
            <w:r w:rsidR="005849AC"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scale 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 xml:space="preserve">as well as </w:t>
            </w:r>
            <w:r w:rsidR="005849AC" w:rsidRPr="00360FDE">
              <w:rPr>
                <w:rFonts w:asciiTheme="minorHAnsi" w:hAnsiTheme="minorHAnsi" w:cstheme="minorHAnsi"/>
                <w:sz w:val="16"/>
                <w:szCs w:val="16"/>
              </w:rPr>
              <w:t>their local environment</w:t>
            </w:r>
            <w:r w:rsidR="005849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AFA4293" w14:textId="4BF594DA" w:rsidR="00564001" w:rsidRPr="007A10B8" w:rsidRDefault="007A10B8" w:rsidP="004A690D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Voyagers, Life Through a Lincolnshire Lens, Coastal Curiosities, </w:t>
            </w:r>
            <w:r w:rsidR="000D54E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Expedition Europe, Asian Discovery</w:t>
            </w:r>
          </w:p>
          <w:p w14:paraId="79E57A83" w14:textId="26BB5E8B" w:rsidR="00EE1E3E" w:rsidRPr="00EE1E3E" w:rsidRDefault="00EE1E3E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E1E3E" w:rsidRPr="00360FDE" w14:paraId="3AFD8A3E" w14:textId="77777777" w:rsidTr="69122E57">
        <w:trPr>
          <w:trHeight w:val="344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BB4F" w14:textId="77777777" w:rsidR="00EE1E3E" w:rsidRDefault="00EE1E3E" w:rsidP="00EE1E3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Knowledge</w:t>
            </w:r>
            <w:r w:rsidRPr="00360FD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54B836DC" w14:textId="77777777" w:rsidR="007B5782" w:rsidRDefault="007B5782" w:rsidP="007B57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378">
              <w:rPr>
                <w:rFonts w:asciiTheme="minorHAnsi" w:hAnsiTheme="minorHAnsi" w:cstheme="minorHAnsi"/>
                <w:b/>
                <w:sz w:val="16"/>
                <w:szCs w:val="16"/>
              </w:rPr>
              <w:t>Locational knowledge</w:t>
            </w:r>
          </w:p>
          <w:p w14:paraId="3A1D8AD0" w14:textId="77777777" w:rsidR="007B5782" w:rsidRPr="00E65378" w:rsidRDefault="007B5782" w:rsidP="007B57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65378">
              <w:rPr>
                <w:rFonts w:asciiTheme="minorHAnsi" w:hAnsiTheme="minorHAnsi" w:cstheme="minorHAnsi"/>
                <w:bCs/>
                <w:sz w:val="16"/>
                <w:szCs w:val="16"/>
              </w:rPr>
              <w:t>name and locate the world’s seven continents and five oceans</w:t>
            </w:r>
          </w:p>
          <w:p w14:paraId="6B0E2AB1" w14:textId="77777777" w:rsidR="00194262" w:rsidRDefault="007B5782" w:rsidP="007B57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65378">
              <w:rPr>
                <w:rFonts w:asciiTheme="minorHAnsi" w:hAnsiTheme="minorHAnsi" w:cstheme="minorHAnsi"/>
                <w:bCs/>
                <w:sz w:val="16"/>
                <w:szCs w:val="16"/>
              </w:rPr>
              <w:t>name, locate and identify characteristics of the four countries and capital cities of the United Kingdom and its surrounding seas</w:t>
            </w:r>
          </w:p>
          <w:p w14:paraId="2C515433" w14:textId="77777777" w:rsidR="00A6330E" w:rsidRPr="00A6330E" w:rsidRDefault="00A6330E" w:rsidP="00A633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330E">
              <w:rPr>
                <w:rFonts w:asciiTheme="minorHAnsi" w:hAnsiTheme="minorHAnsi" w:cstheme="minorHAnsi"/>
                <w:b/>
                <w:sz w:val="16"/>
                <w:szCs w:val="16"/>
              </w:rPr>
              <w:t>Place knowledge</w:t>
            </w:r>
          </w:p>
          <w:p w14:paraId="4717FF98" w14:textId="17DA6D98" w:rsidR="00A6330E" w:rsidRPr="00A6330E" w:rsidRDefault="00A6330E" w:rsidP="00A633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30E">
              <w:rPr>
                <w:rFonts w:asciiTheme="minorHAnsi" w:hAnsiTheme="minorHAnsi" w:cstheme="minorHAnsi"/>
                <w:bCs/>
                <w:sz w:val="16"/>
                <w:szCs w:val="16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</w:p>
          <w:p w14:paraId="7EB5469A" w14:textId="77777777" w:rsidR="00A6330E" w:rsidRPr="00250936" w:rsidRDefault="00A6330E" w:rsidP="00A633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936">
              <w:rPr>
                <w:rFonts w:asciiTheme="minorHAnsi" w:hAnsiTheme="minorHAnsi" w:cstheme="minorHAnsi"/>
                <w:b/>
                <w:sz w:val="16"/>
                <w:szCs w:val="16"/>
              </w:rPr>
              <w:t>Human and physical geography</w:t>
            </w:r>
          </w:p>
          <w:p w14:paraId="527E17F5" w14:textId="77777777" w:rsidR="00250936" w:rsidRDefault="00A6330E" w:rsidP="002509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936">
              <w:rPr>
                <w:rFonts w:asciiTheme="minorHAnsi" w:hAnsiTheme="minorHAnsi" w:cstheme="minorHAnsi"/>
                <w:bCs/>
                <w:sz w:val="16"/>
                <w:szCs w:val="16"/>
              </w:rPr>
              <w:t>identify seasonal and daily weather patterns in the United Kingdom and the location of hot and</w:t>
            </w:r>
            <w:r w:rsidR="0025093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250936" w:rsidRPr="00250936">
              <w:rPr>
                <w:rFonts w:asciiTheme="minorHAnsi" w:hAnsiTheme="minorHAnsi" w:cstheme="minorHAnsi"/>
                <w:bCs/>
                <w:sz w:val="16"/>
                <w:szCs w:val="16"/>
              </w:rPr>
              <w:t>cold areas of the world in relation to the Equator and the North and South Poles</w:t>
            </w:r>
          </w:p>
          <w:p w14:paraId="24E4C5FF" w14:textId="77777777" w:rsidR="00D4544C" w:rsidRPr="00D4544C" w:rsidRDefault="00D4544C" w:rsidP="00D454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544C">
              <w:rPr>
                <w:rFonts w:asciiTheme="minorHAnsi" w:hAnsiTheme="minorHAnsi" w:cstheme="minorHAnsi"/>
                <w:b/>
                <w:sz w:val="16"/>
                <w:szCs w:val="16"/>
              </w:rPr>
              <w:t>Geographical skills and fieldwork</w:t>
            </w:r>
          </w:p>
          <w:p w14:paraId="778C7B8F" w14:textId="3CCC0604" w:rsidR="00D4544C" w:rsidRPr="00D4544C" w:rsidRDefault="00D4544C" w:rsidP="00D454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4544C">
              <w:rPr>
                <w:rFonts w:asciiTheme="minorHAnsi" w:hAnsiTheme="minorHAnsi" w:cstheme="minorHAnsi"/>
                <w:bCs/>
                <w:sz w:val="16"/>
                <w:szCs w:val="16"/>
              </w:rPr>
              <w:t>use world maps, atlases and globes to identify the United Kingdom and its countries, as well as the countries, continents and oceans studied at this key stage</w:t>
            </w:r>
          </w:p>
          <w:p w14:paraId="790ECECB" w14:textId="77777777" w:rsidR="00250936" w:rsidRDefault="00D4544C" w:rsidP="00D454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4544C">
              <w:rPr>
                <w:rFonts w:asciiTheme="minorHAnsi" w:hAnsiTheme="minorHAnsi" w:cstheme="minorHAnsi"/>
                <w:bCs/>
                <w:sz w:val="16"/>
                <w:szCs w:val="16"/>
              </w:rPr>
              <w:t>use simple compass directions (North, South, East and West) and locational and directional language [for example, near and far; left and right], to describe the location of features and routes on a map</w:t>
            </w:r>
          </w:p>
          <w:p w14:paraId="7E6670AD" w14:textId="43E35144" w:rsidR="005B42E3" w:rsidRPr="00250936" w:rsidRDefault="005B42E3" w:rsidP="00D454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2E3">
              <w:rPr>
                <w:rFonts w:asciiTheme="minorHAnsi" w:hAnsiTheme="minorHAnsi" w:cstheme="minorHAnsi"/>
                <w:bCs/>
                <w:sz w:val="16"/>
                <w:szCs w:val="16"/>
              </w:rPr>
              <w:t>use aerial photographs and plan perspectives to recognise landmarks and basic human and physical features; devise a simple map; and use and construct basic symbols in a key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EE1E3E" w:rsidRPr="00360FDE" w14:paraId="449A87BF" w14:textId="77777777" w:rsidTr="69122E57">
        <w:trPr>
          <w:trHeight w:val="71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421" w14:textId="77777777" w:rsidR="00EE1E3E" w:rsidRDefault="00EE1E3E" w:rsidP="0019426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By the end of this unit, pupils will learn: </w:t>
            </w:r>
          </w:p>
          <w:p w14:paraId="31DFCCA5" w14:textId="77777777" w:rsidR="00E068BD" w:rsidRDefault="0085756E" w:rsidP="00E068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to name the world’s seven continents and five oceans</w:t>
            </w:r>
          </w:p>
          <w:p w14:paraId="6D31E4DB" w14:textId="284F1D8B" w:rsidR="0085756E" w:rsidRDefault="00FE78EC" w:rsidP="00E068B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directional language to </w:t>
            </w:r>
            <w:r w:rsidR="00FE3C5C">
              <w:rPr>
                <w:rFonts w:asciiTheme="minorHAnsi" w:hAnsiTheme="minorHAnsi" w:cstheme="minorHAnsi"/>
                <w:bCs/>
                <w:sz w:val="16"/>
                <w:szCs w:val="16"/>
              </w:rPr>
              <w:t>describe</w:t>
            </w:r>
            <w:r w:rsidR="003E3DE4">
              <w:rPr>
                <w:rFonts w:asciiTheme="minorHAnsi" w:hAnsiTheme="minorHAnsi" w:cstheme="minorHAnsi"/>
                <w:bCs/>
                <w:sz w:val="16"/>
                <w:szCs w:val="16"/>
              </w:rPr>
              <w:t>, plot and follow</w:t>
            </w:r>
            <w:r w:rsidR="00FE3C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 route</w:t>
            </w:r>
          </w:p>
          <w:p w14:paraId="73132A1A" w14:textId="77777777" w:rsidR="00FE3C5C" w:rsidRDefault="00FE3C5C" w:rsidP="00FE3C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E3C5C">
              <w:rPr>
                <w:rFonts w:asciiTheme="minorHAnsi" w:hAnsiTheme="minorHAnsi" w:cstheme="minorHAnsi"/>
                <w:bCs/>
                <w:sz w:val="16"/>
                <w:szCs w:val="16"/>
              </w:rPr>
              <w:t>key physical and human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FE3C5C">
              <w:rPr>
                <w:rFonts w:asciiTheme="minorHAnsi" w:hAnsiTheme="minorHAnsi" w:cstheme="minorHAnsi"/>
                <w:bCs/>
                <w:sz w:val="16"/>
                <w:szCs w:val="16"/>
              </w:rPr>
              <w:t>characteristics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chosen countries</w:t>
            </w:r>
          </w:p>
          <w:p w14:paraId="4BBA95EE" w14:textId="77777777" w:rsidR="00E57387" w:rsidRDefault="00E57387" w:rsidP="00FE3C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compare different countries to </w:t>
            </w:r>
            <w:r w:rsidR="007456F8">
              <w:rPr>
                <w:rFonts w:asciiTheme="minorHAnsi" w:hAnsiTheme="minorHAnsi" w:cstheme="minorHAnsi"/>
                <w:bCs/>
                <w:sz w:val="16"/>
                <w:szCs w:val="16"/>
              </w:rPr>
              <w:t>the UK</w:t>
            </w:r>
          </w:p>
          <w:p w14:paraId="490E4C86" w14:textId="1A7F3CCF" w:rsidR="007456F8" w:rsidRPr="00E068BD" w:rsidRDefault="003E3DE4" w:rsidP="003E3DE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E3DE4">
              <w:rPr>
                <w:rFonts w:asciiTheme="minorHAnsi" w:hAnsiTheme="minorHAnsi" w:cstheme="minorHAnsi"/>
                <w:bCs/>
                <w:sz w:val="16"/>
                <w:szCs w:val="16"/>
              </w:rPr>
              <w:t>identify features of maps and creat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 </w:t>
            </w:r>
            <w:r w:rsidRPr="003E3DE4">
              <w:rPr>
                <w:rFonts w:asciiTheme="minorHAnsi" w:hAnsiTheme="minorHAnsi" w:cstheme="minorHAnsi"/>
                <w:bCs/>
                <w:sz w:val="16"/>
                <w:szCs w:val="16"/>
              </w:rPr>
              <w:t>own using symbols and compass directions</w:t>
            </w:r>
          </w:p>
        </w:tc>
      </w:tr>
      <w:tr w:rsidR="00EE1E3E" w:rsidRPr="00360FDE" w14:paraId="2F240261" w14:textId="77777777" w:rsidTr="69122E57">
        <w:trPr>
          <w:trHeight w:val="436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86C5" w14:textId="6FFF9253" w:rsidR="00EE1E3E" w:rsidRPr="00360FDE" w:rsidRDefault="00EE1E3E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TableGrid2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43"/>
              <w:gridCol w:w="4943"/>
            </w:tblGrid>
            <w:tr w:rsidR="00EE1E3E" w:rsidRPr="00360FDE" w14:paraId="661BC7A0" w14:textId="77777777" w:rsidTr="004A690D">
              <w:trPr>
                <w:trHeight w:val="35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D3258" w14:textId="441B9F0A" w:rsidR="00EE1E3E" w:rsidRPr="00360FDE" w:rsidRDefault="00EE1E3E" w:rsidP="004A690D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60FD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Year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140B2" w14:textId="102DD92A" w:rsidR="00EE1E3E" w:rsidRPr="00360FDE" w:rsidRDefault="00EE1E3E" w:rsidP="004A690D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60FD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Year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EE1E3E" w:rsidRPr="00360FDE" w14:paraId="42B6D4CC" w14:textId="77777777" w:rsidTr="004A690D">
              <w:trPr>
                <w:trHeight w:val="694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CB320" w14:textId="4CDA3B35" w:rsidR="009F2050" w:rsidRPr="009F2050" w:rsidRDefault="00246AC6" w:rsidP="009F205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 w:rsidRPr="005935D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9F2050" w:rsidRPr="009F205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Teacher led enquiries, to ask and respond to simple closed questions. </w:t>
                  </w:r>
                </w:p>
                <w:p w14:paraId="4BB31B1D" w14:textId="77777777" w:rsidR="00EE1E3E" w:rsidRDefault="00246AC6" w:rsidP="009F205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 w:rsidRPr="005935D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9F2050" w:rsidRPr="009F205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information books/pictures as sources of information.</w:t>
                  </w:r>
                </w:p>
                <w:p w14:paraId="2D63DC37" w14:textId="3E351F77" w:rsidR="00246AC6" w:rsidRDefault="00246AC6" w:rsidP="009F205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14:paraId="35EBE38D" w14:textId="6B03F368" w:rsidR="00246AC6" w:rsidRPr="000F563F" w:rsidRDefault="00246AC6" w:rsidP="009F205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93C69" w14:textId="4AA0E582" w:rsidR="00F5091D" w:rsidRPr="00F5091D" w:rsidRDefault="00F5091D" w:rsidP="00F509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F5091D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Children encouraged to ask simple geographical questions; Where is it? What's it like?</w:t>
                  </w:r>
                </w:p>
                <w:p w14:paraId="409ADA62" w14:textId="39987B80" w:rsidR="00F5091D" w:rsidRDefault="00F5091D" w:rsidP="00F509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F5091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NF books, stories, maps, pictures/photos and internet as sources of information. </w:t>
                  </w:r>
                </w:p>
                <w:p w14:paraId="2449EA86" w14:textId="2BA1CF74" w:rsidR="00EE1E3E" w:rsidRPr="000F563F" w:rsidRDefault="00F5091D" w:rsidP="00F5091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F5091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Make simple comparisons between features of different places.</w:t>
                  </w:r>
                </w:p>
              </w:tc>
            </w:tr>
            <w:tr w:rsidR="004725E2" w:rsidRPr="00360FDE" w14:paraId="63F02D57" w14:textId="77777777" w:rsidTr="004A690D">
              <w:trPr>
                <w:trHeight w:val="172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EB40" w14:textId="49C776ED" w:rsidR="004725E2" w:rsidRPr="004725E2" w:rsidRDefault="004725E2" w:rsidP="004725E2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725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Follow directions (Up, down, left/right, forwards/backwards).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A962D" w14:textId="63F6B019" w:rsidR="004725E2" w:rsidRPr="004725E2" w:rsidRDefault="004725E2" w:rsidP="004725E2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725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Follow directions (as yr 1 and inc’. NSEW).</w:t>
                  </w:r>
                </w:p>
              </w:tc>
            </w:tr>
            <w:tr w:rsidR="00686832" w:rsidRPr="00360FDE" w14:paraId="1F48F801" w14:textId="77777777" w:rsidTr="004A690D">
              <w:trPr>
                <w:trHeight w:val="218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0F5A1" w14:textId="5F468691" w:rsidR="00686832" w:rsidRPr="00686832" w:rsidRDefault="00686832" w:rsidP="0068683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6868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a simple picture map to move around the school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243E9" w14:textId="71CA7590" w:rsidR="00686832" w:rsidRPr="00686832" w:rsidRDefault="00686832" w:rsidP="0068683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6868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Follow a route on a map. </w:t>
                  </w:r>
                </w:p>
                <w:p w14:paraId="3B7415A4" w14:textId="31B1F54A" w:rsidR="00686832" w:rsidRPr="00686832" w:rsidRDefault="00686832" w:rsidP="0068683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6868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a plan view. </w:t>
                  </w:r>
                </w:p>
                <w:p w14:paraId="29EA5EF0" w14:textId="480E4476" w:rsidR="00686832" w:rsidRPr="00686832" w:rsidRDefault="00686832" w:rsidP="00686832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 w:rsidRPr="006868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an infant atlas to locate places.</w:t>
                  </w:r>
                </w:p>
              </w:tc>
            </w:tr>
            <w:tr w:rsidR="00E144D1" w:rsidRPr="00360FDE" w14:paraId="617361FB" w14:textId="77777777" w:rsidTr="004A690D">
              <w:trPr>
                <w:trHeight w:val="148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D6EBE" w14:textId="04300094" w:rsidR="00E144D1" w:rsidRPr="00E144D1" w:rsidRDefault="00E144D1" w:rsidP="00E144D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144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relative vocabulary (e.g. bigger/smaller, like/dislike)</w:t>
                  </w:r>
                </w:p>
                <w:p w14:paraId="0D3C9960" w14:textId="60787AEE" w:rsidR="00E144D1" w:rsidRPr="00E144D1" w:rsidRDefault="00E144D1" w:rsidP="00E144D1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144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Draw around objects to make a plan.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6D06" w14:textId="6ADF6142" w:rsidR="00E144D1" w:rsidRPr="00E144D1" w:rsidRDefault="00E144D1" w:rsidP="00E144D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144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 to spatially match places (e.g. recognise UK on a small scale and larger scale map)</w:t>
                  </w:r>
                </w:p>
                <w:p w14:paraId="2D5999F0" w14:textId="065D2B97" w:rsidR="00E144D1" w:rsidRPr="00E144D1" w:rsidRDefault="00E144D1" w:rsidP="00E144D1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144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Look down on objects to make a plan view map.</w:t>
                  </w:r>
                </w:p>
              </w:tc>
            </w:tr>
            <w:tr w:rsidR="008A68CA" w:rsidRPr="00360FDE" w14:paraId="2409FD7D" w14:textId="77777777" w:rsidTr="004A690D">
              <w:trPr>
                <w:trHeight w:val="406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2B333" w14:textId="40BB82EC" w:rsidR="008A68CA" w:rsidRPr="008A68CA" w:rsidRDefault="008A68CA" w:rsidP="008A68C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Picture maps and globes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EFA1A" w14:textId="621B3C0F" w:rsidR="008A68CA" w:rsidRPr="008A68CA" w:rsidRDefault="008A68CA" w:rsidP="008A68C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Find land/sea on globe. </w:t>
                  </w:r>
                </w:p>
                <w:p w14:paraId="7F8DC5F5" w14:textId="15680901" w:rsidR="008A68CA" w:rsidRPr="008A68CA" w:rsidRDefault="008A68CA" w:rsidP="008A68C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teacher drawn base maps. </w:t>
                  </w:r>
                </w:p>
                <w:p w14:paraId="26180D25" w14:textId="2E6AA065" w:rsidR="008A68CA" w:rsidRPr="008A68CA" w:rsidRDefault="008A68CA" w:rsidP="008A68C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large scale OS maps. </w:t>
                  </w:r>
                </w:p>
                <w:p w14:paraId="1ECFC6CA" w14:textId="228621DE" w:rsidR="008A68CA" w:rsidRPr="008A68CA" w:rsidRDefault="008A68CA" w:rsidP="008A68CA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an infant atlas</w:t>
                  </w:r>
                </w:p>
              </w:tc>
            </w:tr>
            <w:tr w:rsidR="008A68CA" w:rsidRPr="00360FDE" w14:paraId="438A5DBE" w14:textId="77777777" w:rsidTr="004A690D">
              <w:trPr>
                <w:trHeight w:val="406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E708A" w14:textId="671DF114" w:rsidR="008A68CA" w:rsidRPr="008A68CA" w:rsidRDefault="008A68CA" w:rsidP="008A68CA">
                  <w:pPr>
                    <w:tabs>
                      <w:tab w:val="left" w:pos="1373"/>
                    </w:tabs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Draw picture maps of imaginary places and from stories.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53B22" w14:textId="1357C3B7" w:rsidR="008A68CA" w:rsidRPr="008A68CA" w:rsidRDefault="008A68CA" w:rsidP="008A68CA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8A68CA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Draw a map of a real or imaginary place. (e.g. add detail to a sketch map from aerial photograph)</w:t>
                  </w:r>
                </w:p>
              </w:tc>
            </w:tr>
          </w:tbl>
          <w:p w14:paraId="2E3B2C6C" w14:textId="77777777" w:rsidR="00EE1E3E" w:rsidRPr="00360FDE" w:rsidRDefault="00EE1E3E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EE1E3E" w:rsidRPr="00360FDE" w14:paraId="5F339C07" w14:textId="77777777" w:rsidTr="69122E57">
        <w:trPr>
          <w:trHeight w:val="71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003C" w14:textId="1DAF323D" w:rsidR="00EE1E3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Wider curriculum links:</w:t>
            </w:r>
          </w:p>
          <w:p w14:paraId="652701C9" w14:textId="15F545DA" w:rsidR="002E5AA1" w:rsidRDefault="002E5AA1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Science </w:t>
            </w:r>
            <w:r w:rsidR="006665FB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665FB">
              <w:rPr>
                <w:rFonts w:asciiTheme="minorHAnsi" w:hAnsiTheme="minorHAnsi" w:cstheme="minorHAnsi"/>
                <w:bCs/>
                <w:sz w:val="16"/>
                <w:szCs w:val="16"/>
              </w:rPr>
              <w:t>Seasonal Change</w:t>
            </w:r>
          </w:p>
          <w:p w14:paraId="7D85682D" w14:textId="2CBF7BD8" w:rsidR="006665FB" w:rsidRDefault="00C546EA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Art – Colours of the World</w:t>
            </w:r>
          </w:p>
          <w:p w14:paraId="48FECD15" w14:textId="04F981CB" w:rsidR="00B24134" w:rsidRPr="002E5AA1" w:rsidRDefault="00B24134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PSHE – diversity</w:t>
            </w:r>
            <w:r w:rsidR="00D810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community </w:t>
            </w:r>
          </w:p>
          <w:p w14:paraId="026B088C" w14:textId="49F0EB69" w:rsidR="00EE1E3E" w:rsidRPr="00360FD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E1E3E" w:rsidRPr="00360FDE" w14:paraId="6E9EA2FC" w14:textId="77777777" w:rsidTr="69122E57">
        <w:trPr>
          <w:trHeight w:val="40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916" w14:textId="05403E9F" w:rsidR="00EE1E3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Texts:</w:t>
            </w:r>
          </w:p>
          <w:p w14:paraId="0CAF0539" w14:textId="09CF8B79" w:rsidR="00B85F69" w:rsidRPr="00B85F69" w:rsidRDefault="00B85F69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5F69">
              <w:rPr>
                <w:rFonts w:asciiTheme="minorHAnsi" w:hAnsiTheme="minorHAnsi" w:cstheme="minorHAnsi"/>
                <w:bCs/>
                <w:sz w:val="16"/>
                <w:szCs w:val="16"/>
              </w:rPr>
              <w:t>Adventures Around the Globe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(Lonely Planet Kids), </w:t>
            </w:r>
            <w:r w:rsidR="00712390" w:rsidRPr="00712390">
              <w:rPr>
                <w:rFonts w:asciiTheme="minorHAnsi" w:hAnsiTheme="minorHAnsi" w:cstheme="minorHAnsi"/>
                <w:bCs/>
                <w:sz w:val="16"/>
                <w:szCs w:val="16"/>
              </w:rPr>
              <w:t>What's Where in the World</w:t>
            </w:r>
            <w:r w:rsidR="007123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(DK), </w:t>
            </w:r>
            <w:r w:rsidR="00712390" w:rsidRPr="00712390">
              <w:rPr>
                <w:rFonts w:asciiTheme="minorHAnsi" w:hAnsiTheme="minorHAnsi" w:cstheme="minorHAnsi"/>
                <w:bCs/>
                <w:sz w:val="16"/>
                <w:szCs w:val="16"/>
              </w:rPr>
              <w:t>The Travel Book: A journey through every country in the world</w:t>
            </w:r>
            <w:r w:rsidR="007123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(Lon</w:t>
            </w:r>
            <w:r w:rsidR="00E5691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ely Planet Kids), </w:t>
            </w:r>
            <w:r w:rsidR="00E5691D" w:rsidRPr="00E5691D">
              <w:rPr>
                <w:rFonts w:asciiTheme="minorHAnsi" w:hAnsiTheme="minorHAnsi" w:cstheme="minorHAnsi"/>
                <w:bCs/>
                <w:sz w:val="16"/>
                <w:szCs w:val="16"/>
              </w:rPr>
              <w:t>Follow that Map: A First Book of Mapping Skills</w:t>
            </w:r>
            <w:r w:rsidR="00E5691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(Scot Ritchie)</w:t>
            </w:r>
            <w:r w:rsidR="00A831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="00A83123" w:rsidRPr="00A83123">
              <w:rPr>
                <w:rFonts w:asciiTheme="minorHAnsi" w:hAnsiTheme="minorHAnsi" w:cstheme="minorHAnsi"/>
                <w:bCs/>
                <w:sz w:val="16"/>
                <w:szCs w:val="16"/>
              </w:rPr>
              <w:t>Around the World in Eighty Days (Young Reading Series 2)</w:t>
            </w:r>
            <w:r w:rsidR="004610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(Jane Bingham) </w:t>
            </w:r>
          </w:p>
          <w:p w14:paraId="40649B17" w14:textId="3A83FC1A" w:rsidR="00EE1E3E" w:rsidRPr="00360FDE" w:rsidRDefault="00EE1E3E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1E3E" w:rsidRPr="00360FDE" w14:paraId="01C1A869" w14:textId="77777777" w:rsidTr="69122E57">
        <w:trPr>
          <w:trHeight w:val="829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9163" w14:textId="77777777" w:rsidR="00EE1E3E" w:rsidRPr="00360FD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Vocabulary/ Etymology</w:t>
            </w:r>
          </w:p>
          <w:p w14:paraId="59D955E9" w14:textId="2E0FE454" w:rsidR="00EE1E3E" w:rsidRPr="00360FDE" w:rsidRDefault="00D83DB1" w:rsidP="00664B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World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Continent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Europe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Asia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Africa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North America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South America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Antarctica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Oceania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Pacific Ocean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83DB1">
              <w:rPr>
                <w:rFonts w:asciiTheme="minorHAnsi" w:hAnsiTheme="minorHAnsi" w:cstheme="minorHAnsi"/>
                <w:sz w:val="16"/>
                <w:szCs w:val="16"/>
              </w:rPr>
              <w:t>Atlantic Ocean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90464" w:rsidRPr="00790464">
              <w:rPr>
                <w:rFonts w:asciiTheme="minorHAnsi" w:hAnsiTheme="minorHAnsi" w:cstheme="minorHAnsi"/>
                <w:sz w:val="16"/>
                <w:szCs w:val="16"/>
              </w:rPr>
              <w:t>Indian Ocean</w:t>
            </w:r>
            <w:r w:rsidR="007904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90464" w:rsidRPr="00790464">
              <w:rPr>
                <w:rFonts w:asciiTheme="minorHAnsi" w:hAnsiTheme="minorHAnsi" w:cstheme="minorHAnsi"/>
                <w:sz w:val="16"/>
                <w:szCs w:val="16"/>
              </w:rPr>
              <w:t>Southern Ocean</w:t>
            </w:r>
            <w:r w:rsidR="007904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90464" w:rsidRPr="00790464">
              <w:rPr>
                <w:rFonts w:asciiTheme="minorHAnsi" w:hAnsiTheme="minorHAnsi" w:cstheme="minorHAnsi"/>
                <w:sz w:val="16"/>
                <w:szCs w:val="16"/>
              </w:rPr>
              <w:t>Arctic Ocean</w:t>
            </w:r>
            <w:r w:rsidR="007904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7682B" w:rsidRPr="0057682B">
              <w:rPr>
                <w:rFonts w:asciiTheme="minorHAnsi" w:hAnsiTheme="minorHAnsi" w:cstheme="minorHAnsi"/>
                <w:sz w:val="16"/>
                <w:szCs w:val="16"/>
              </w:rPr>
              <w:t>Capital</w:t>
            </w:r>
            <w:r w:rsidR="005768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7682B" w:rsidRPr="0057682B">
              <w:rPr>
                <w:rFonts w:asciiTheme="minorHAnsi" w:hAnsiTheme="minorHAnsi" w:cstheme="minorHAnsi"/>
                <w:sz w:val="16"/>
                <w:szCs w:val="16"/>
              </w:rPr>
              <w:t>United Kingdom</w:t>
            </w:r>
            <w:r w:rsidR="005768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7682B" w:rsidRPr="0057682B">
              <w:rPr>
                <w:rFonts w:asciiTheme="minorHAnsi" w:hAnsiTheme="minorHAnsi" w:cstheme="minorHAnsi"/>
                <w:sz w:val="16"/>
                <w:szCs w:val="16"/>
              </w:rPr>
              <w:t>Scotland</w:t>
            </w:r>
            <w:r w:rsidR="005768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7682B" w:rsidRPr="0057682B">
              <w:rPr>
                <w:rFonts w:asciiTheme="minorHAnsi" w:hAnsiTheme="minorHAnsi" w:cstheme="minorHAnsi"/>
                <w:sz w:val="16"/>
                <w:szCs w:val="16"/>
              </w:rPr>
              <w:t>Wales</w:t>
            </w:r>
            <w:r w:rsidR="005768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7682B" w:rsidRPr="0057682B">
              <w:rPr>
                <w:rFonts w:asciiTheme="minorHAnsi" w:hAnsiTheme="minorHAnsi" w:cstheme="minorHAnsi"/>
                <w:sz w:val="16"/>
                <w:szCs w:val="16"/>
              </w:rPr>
              <w:t>Northern Ireland</w:t>
            </w:r>
            <w:r w:rsidR="0057682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Feature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Location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Hot area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Cold area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Equator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North Pole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E684D" w:rsidRPr="00EE684D">
              <w:rPr>
                <w:rFonts w:asciiTheme="minorHAnsi" w:hAnsiTheme="minorHAnsi" w:cstheme="minorHAnsi"/>
                <w:sz w:val="16"/>
                <w:szCs w:val="16"/>
              </w:rPr>
              <w:t>South Pole</w:t>
            </w:r>
            <w:r w:rsidR="00EE684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F273D" w:rsidRPr="003F273D">
              <w:rPr>
                <w:rFonts w:asciiTheme="minorHAnsi" w:hAnsiTheme="minorHAnsi" w:cstheme="minorHAnsi"/>
                <w:sz w:val="16"/>
                <w:szCs w:val="16"/>
              </w:rPr>
              <w:t>Compass</w:t>
            </w:r>
            <w:r w:rsidR="003F273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F273D" w:rsidRPr="003F273D">
              <w:rPr>
                <w:rFonts w:asciiTheme="minorHAnsi" w:hAnsiTheme="minorHAnsi" w:cstheme="minorHAnsi"/>
                <w:sz w:val="16"/>
                <w:szCs w:val="16"/>
              </w:rPr>
              <w:t>North</w:t>
            </w:r>
            <w:r w:rsidR="003F273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F273D" w:rsidRPr="003F273D">
              <w:rPr>
                <w:rFonts w:asciiTheme="minorHAnsi" w:hAnsiTheme="minorHAnsi" w:cstheme="minorHAnsi"/>
                <w:sz w:val="16"/>
                <w:szCs w:val="16"/>
              </w:rPr>
              <w:t>South</w:t>
            </w:r>
            <w:r w:rsidR="003F273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F273D" w:rsidRPr="003F273D">
              <w:rPr>
                <w:rFonts w:asciiTheme="minorHAnsi" w:hAnsiTheme="minorHAnsi" w:cstheme="minorHAnsi"/>
                <w:sz w:val="16"/>
                <w:szCs w:val="16"/>
              </w:rPr>
              <w:t>East</w:t>
            </w:r>
            <w:r w:rsidR="003F273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F273D" w:rsidRPr="003F273D">
              <w:rPr>
                <w:rFonts w:asciiTheme="minorHAnsi" w:hAnsiTheme="minorHAnsi" w:cstheme="minorHAnsi"/>
                <w:sz w:val="16"/>
                <w:szCs w:val="16"/>
              </w:rPr>
              <w:t>West</w:t>
            </w:r>
            <w:r w:rsidR="003F273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64B30" w:rsidRPr="00664B30">
              <w:rPr>
                <w:rFonts w:asciiTheme="minorHAnsi" w:hAnsiTheme="minorHAnsi" w:cstheme="minorHAnsi"/>
                <w:sz w:val="16"/>
                <w:szCs w:val="16"/>
              </w:rPr>
              <w:t>Atlas</w:t>
            </w:r>
            <w:r w:rsidR="00664B3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64B30" w:rsidRPr="00664B30">
              <w:rPr>
                <w:rFonts w:asciiTheme="minorHAnsi" w:hAnsiTheme="minorHAnsi" w:cstheme="minorHAnsi"/>
                <w:sz w:val="16"/>
                <w:szCs w:val="16"/>
              </w:rPr>
              <w:t>Aerial photograph</w:t>
            </w:r>
            <w:r w:rsidR="00664B3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64B30" w:rsidRPr="00664B30">
              <w:rPr>
                <w:rFonts w:asciiTheme="minorHAnsi" w:hAnsiTheme="minorHAnsi" w:cstheme="minorHAnsi"/>
                <w:sz w:val="16"/>
                <w:szCs w:val="16"/>
              </w:rPr>
              <w:t>Plan perspective</w:t>
            </w:r>
            <w:r w:rsidR="00664B3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64B30" w:rsidRPr="00664B30">
              <w:rPr>
                <w:rFonts w:asciiTheme="minorHAnsi" w:hAnsiTheme="minorHAnsi" w:cstheme="minorHAnsi"/>
                <w:sz w:val="16"/>
                <w:szCs w:val="16"/>
              </w:rPr>
              <w:t>Landmarks</w:t>
            </w:r>
            <w:r w:rsidR="00664B30">
              <w:rPr>
                <w:rFonts w:asciiTheme="minorHAnsi" w:hAnsiTheme="minorHAnsi" w:cstheme="minorHAnsi"/>
                <w:sz w:val="16"/>
                <w:szCs w:val="16"/>
              </w:rPr>
              <w:t>, Route</w:t>
            </w:r>
          </w:p>
        </w:tc>
      </w:tr>
      <w:tr w:rsidR="00EE1E3E" w:rsidRPr="00360FDE" w14:paraId="5E4A28F8" w14:textId="77777777" w:rsidTr="69122E57">
        <w:trPr>
          <w:trHeight w:val="23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72AC" w14:textId="2A2BB7DC" w:rsidR="00EE1E3E" w:rsidRPr="00360FDE" w:rsidRDefault="00EE1E3E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Wow moment- </w:t>
            </w:r>
            <w:r w:rsidR="005227A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Recreate </w:t>
            </w:r>
            <w:r w:rsidR="00F15FF0">
              <w:rPr>
                <w:rFonts w:asciiTheme="minorHAnsi" w:hAnsiTheme="minorHAnsi" w:cstheme="minorHAnsi"/>
                <w:b/>
                <w:sz w:val="16"/>
                <w:szCs w:val="16"/>
              </w:rPr>
              <w:t>journey around the world using green screen/iMovie</w:t>
            </w:r>
          </w:p>
        </w:tc>
      </w:tr>
      <w:tr w:rsidR="69122E57" w14:paraId="07E539C0" w14:textId="77777777" w:rsidTr="69122E57">
        <w:trPr>
          <w:trHeight w:val="23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707" w14:textId="0F5BD515" w:rsidR="69122E57" w:rsidRDefault="69122E57" w:rsidP="69122E57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69122E57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School Values- Determination- travellers throughout history, how has their determination developed our understanding of the world</w:t>
            </w:r>
          </w:p>
          <w:p w14:paraId="71784AFB" w14:textId="1EC72D80" w:rsidR="69122E57" w:rsidRDefault="69122E57" w:rsidP="69122E57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69122E57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British Values- Democracy- different countries and how they are governed- the importance of democracy</w:t>
            </w:r>
          </w:p>
        </w:tc>
      </w:tr>
    </w:tbl>
    <w:p w14:paraId="5E12A602" w14:textId="77777777" w:rsidR="00EE1E3E" w:rsidRPr="00360FDE" w:rsidRDefault="00EE1E3E" w:rsidP="00EE1E3E">
      <w:pPr>
        <w:rPr>
          <w:rFonts w:asciiTheme="minorHAnsi" w:hAnsiTheme="minorHAnsi" w:cstheme="minorHAnsi"/>
          <w:sz w:val="16"/>
          <w:szCs w:val="16"/>
        </w:rPr>
      </w:pPr>
    </w:p>
    <w:p w14:paraId="2CFC9086" w14:textId="77777777" w:rsidR="00F24F16" w:rsidRDefault="00F24F16"/>
    <w:sectPr w:rsidR="00F24F16" w:rsidSect="004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31C2"/>
    <w:multiLevelType w:val="hybridMultilevel"/>
    <w:tmpl w:val="D08A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7E6F"/>
    <w:multiLevelType w:val="hybridMultilevel"/>
    <w:tmpl w:val="7B8078F8"/>
    <w:lvl w:ilvl="0" w:tplc="E07A50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3894"/>
    <w:multiLevelType w:val="hybridMultilevel"/>
    <w:tmpl w:val="A5EA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27E8"/>
    <w:multiLevelType w:val="hybridMultilevel"/>
    <w:tmpl w:val="C90C5EFC"/>
    <w:lvl w:ilvl="0" w:tplc="7CCABF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6459"/>
    <w:multiLevelType w:val="hybridMultilevel"/>
    <w:tmpl w:val="0F5C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729D7"/>
    <w:multiLevelType w:val="hybridMultilevel"/>
    <w:tmpl w:val="8C46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9372">
    <w:abstractNumId w:val="2"/>
  </w:num>
  <w:num w:numId="2" w16cid:durableId="798376905">
    <w:abstractNumId w:val="1"/>
  </w:num>
  <w:num w:numId="3" w16cid:durableId="1461878715">
    <w:abstractNumId w:val="4"/>
  </w:num>
  <w:num w:numId="4" w16cid:durableId="824011485">
    <w:abstractNumId w:val="5"/>
  </w:num>
  <w:num w:numId="5" w16cid:durableId="254901086">
    <w:abstractNumId w:val="0"/>
  </w:num>
  <w:num w:numId="6" w16cid:durableId="29858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3E"/>
    <w:rsid w:val="000612F1"/>
    <w:rsid w:val="000D54E6"/>
    <w:rsid w:val="00150E3C"/>
    <w:rsid w:val="00194262"/>
    <w:rsid w:val="00246AC6"/>
    <w:rsid w:val="00250936"/>
    <w:rsid w:val="002837C8"/>
    <w:rsid w:val="002E5AA1"/>
    <w:rsid w:val="003E3DE4"/>
    <w:rsid w:val="003F273D"/>
    <w:rsid w:val="00461026"/>
    <w:rsid w:val="0046103B"/>
    <w:rsid w:val="004725E2"/>
    <w:rsid w:val="004738FF"/>
    <w:rsid w:val="005227A5"/>
    <w:rsid w:val="00564001"/>
    <w:rsid w:val="0057682B"/>
    <w:rsid w:val="005849AC"/>
    <w:rsid w:val="005B42E3"/>
    <w:rsid w:val="00664B30"/>
    <w:rsid w:val="006665FB"/>
    <w:rsid w:val="00686832"/>
    <w:rsid w:val="006A3A72"/>
    <w:rsid w:val="00712390"/>
    <w:rsid w:val="007447E1"/>
    <w:rsid w:val="007456F8"/>
    <w:rsid w:val="00790464"/>
    <w:rsid w:val="007A10B8"/>
    <w:rsid w:val="007B5782"/>
    <w:rsid w:val="0084185D"/>
    <w:rsid w:val="0085756E"/>
    <w:rsid w:val="008A68CA"/>
    <w:rsid w:val="008E0A70"/>
    <w:rsid w:val="00920DA2"/>
    <w:rsid w:val="009F2050"/>
    <w:rsid w:val="00A6330E"/>
    <w:rsid w:val="00A83123"/>
    <w:rsid w:val="00AA38CE"/>
    <w:rsid w:val="00B24134"/>
    <w:rsid w:val="00B85F69"/>
    <w:rsid w:val="00BD621B"/>
    <w:rsid w:val="00C546EA"/>
    <w:rsid w:val="00D4544C"/>
    <w:rsid w:val="00D81016"/>
    <w:rsid w:val="00D83DB1"/>
    <w:rsid w:val="00DC173E"/>
    <w:rsid w:val="00E068BD"/>
    <w:rsid w:val="00E144D1"/>
    <w:rsid w:val="00E5691D"/>
    <w:rsid w:val="00E57387"/>
    <w:rsid w:val="00EE1E3E"/>
    <w:rsid w:val="00EE684D"/>
    <w:rsid w:val="00F117BC"/>
    <w:rsid w:val="00F15FF0"/>
    <w:rsid w:val="00F24F16"/>
    <w:rsid w:val="00F32503"/>
    <w:rsid w:val="00F5091D"/>
    <w:rsid w:val="00F96549"/>
    <w:rsid w:val="00FE3C5C"/>
    <w:rsid w:val="00FE78EC"/>
    <w:rsid w:val="160B5976"/>
    <w:rsid w:val="17D6A7D1"/>
    <w:rsid w:val="2C4847FD"/>
    <w:rsid w:val="3655E42D"/>
    <w:rsid w:val="5E904CD4"/>
    <w:rsid w:val="691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04A4"/>
  <w15:chartTrackingRefBased/>
  <w15:docId w15:val="{936C3F37-6A89-4804-A93A-2E17015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3E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uiPriority w:val="39"/>
    <w:rsid w:val="00EE1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785F3FF2C3A45B3E3BB52A4D08708" ma:contentTypeVersion="15" ma:contentTypeDescription="Create a new document." ma:contentTypeScope="" ma:versionID="18a5eb3f4bc546d65ef08b256041b2fc">
  <xsd:schema xmlns:xsd="http://www.w3.org/2001/XMLSchema" xmlns:xs="http://www.w3.org/2001/XMLSchema" xmlns:p="http://schemas.microsoft.com/office/2006/metadata/properties" xmlns:ns2="911ac1ca-e846-499b-9a09-c5c36a80a6f5" xmlns:ns3="3227e291-2a44-4b78-8e50-47fbe18cedf3" targetNamespace="http://schemas.microsoft.com/office/2006/metadata/properties" ma:root="true" ma:fieldsID="9a84757b96145d53beb6234bab74c692" ns2:_="" ns3:_="">
    <xsd:import namespace="911ac1ca-e846-499b-9a09-c5c36a80a6f5"/>
    <xsd:import namespace="3227e291-2a44-4b78-8e50-47fbe18ce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c1ca-e846-499b-9a09-c5c36a80a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09a430-5f7a-48ab-b80d-5323d7fc1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7e291-2a44-4b78-8e50-47fbe18ced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5ef1ac-b597-4556-9af4-ef0123c55a64}" ma:internalName="TaxCatchAll" ma:showField="CatchAllData" ma:web="3227e291-2a44-4b78-8e50-47fbe18ce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ac1ca-e846-499b-9a09-c5c36a80a6f5">
      <Terms xmlns="http://schemas.microsoft.com/office/infopath/2007/PartnerControls"/>
    </lcf76f155ced4ddcb4097134ff3c332f>
    <TaxCatchAll xmlns="3227e291-2a44-4b78-8e50-47fbe18cedf3" xsi:nil="true"/>
  </documentManagement>
</p:properties>
</file>

<file path=customXml/itemProps1.xml><?xml version="1.0" encoding="utf-8"?>
<ds:datastoreItem xmlns:ds="http://schemas.openxmlformats.org/officeDocument/2006/customXml" ds:itemID="{121629E8-4C08-45F5-B6C4-43AA46FC4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3E808-3906-4C0D-A33D-082939421C3E}"/>
</file>

<file path=customXml/itemProps3.xml><?xml version="1.0" encoding="utf-8"?>
<ds:datastoreItem xmlns:ds="http://schemas.openxmlformats.org/officeDocument/2006/customXml" ds:itemID="{ECBB4153-FE5F-4B88-A14B-15B490B1E2EA}">
  <ds:schemaRefs>
    <ds:schemaRef ds:uri="http://schemas.microsoft.com/office/2006/metadata/properties"/>
    <ds:schemaRef ds:uri="http://schemas.microsoft.com/office/infopath/2007/PartnerControls"/>
    <ds:schemaRef ds:uri="911ac1ca-e846-499b-9a09-c5c36a80a6f5"/>
    <ds:schemaRef ds:uri="3227e291-2a44-4b78-8e50-47fbe18ce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Laura Wilson</cp:lastModifiedBy>
  <cp:revision>61</cp:revision>
  <dcterms:created xsi:type="dcterms:W3CDTF">2022-05-19T09:27:00Z</dcterms:created>
  <dcterms:modified xsi:type="dcterms:W3CDTF">2024-01-22T14:35:00Z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0x010100D06785F3FF2C3A45B3E3BB52A4D08708</vt:lpwstr>
  </property>
  <property fmtid="{D5CDD505-2E9C-101B-9397-08002B2CF9AE}" pid="3" name="MediaServiceImageTags">
    <vt:lpwstr/>
  </property>
</Properties>
</file>