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8F09" w14:textId="7204EF29" w:rsidR="00D476E9" w:rsidRPr="0054036C" w:rsidRDefault="00D476E9" w:rsidP="00D476E9">
      <w:pPr>
        <w:spacing w:after="160" w:line="259" w:lineRule="auto"/>
        <w:jc w:val="center"/>
        <w:rPr>
          <w:rFonts w:asciiTheme="minorHAnsi" w:eastAsiaTheme="minorHAnsi" w:hAnsiTheme="minorHAnsi" w:cstheme="minorHAnsi"/>
          <w:b/>
          <w:sz w:val="16"/>
          <w:szCs w:val="16"/>
          <w:u w:val="single"/>
          <w:lang w:eastAsia="en-US"/>
        </w:rPr>
      </w:pPr>
      <w:r>
        <w:rPr>
          <w:rFonts w:asciiTheme="minorHAnsi" w:eastAsiaTheme="minorHAnsi" w:hAnsiTheme="minorHAnsi" w:cstheme="minorHAnsi"/>
          <w:b/>
          <w:sz w:val="16"/>
          <w:szCs w:val="16"/>
          <w:u w:val="single"/>
          <w:lang w:eastAsia="en-US"/>
        </w:rPr>
        <w:t>Archaeological Adventures</w:t>
      </w:r>
    </w:p>
    <w:tbl>
      <w:tblPr>
        <w:tblStyle w:val="TableGrid26"/>
        <w:tblW w:w="10958" w:type="dxa"/>
        <w:tblInd w:w="-248" w:type="dxa"/>
        <w:tblLook w:val="04A0" w:firstRow="1" w:lastRow="0" w:firstColumn="1" w:lastColumn="0" w:noHBand="0" w:noVBand="1"/>
      </w:tblPr>
      <w:tblGrid>
        <w:gridCol w:w="3500"/>
        <w:gridCol w:w="4118"/>
        <w:gridCol w:w="3340"/>
      </w:tblGrid>
      <w:tr w:rsidR="00D476E9" w:rsidRPr="0054036C" w14:paraId="06118BE4" w14:textId="77777777" w:rsidTr="6424B9ED">
        <w:trPr>
          <w:trHeight w:val="1376"/>
        </w:trPr>
        <w:tc>
          <w:tcPr>
            <w:tcW w:w="3500" w:type="dxa"/>
          </w:tcPr>
          <w:p w14:paraId="499B1B52" w14:textId="77777777" w:rsidR="00D476E9" w:rsidRPr="0054036C"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Main Subject Focus</w:t>
            </w:r>
          </w:p>
          <w:p w14:paraId="5E73E477" w14:textId="77777777" w:rsidR="00D476E9" w:rsidRPr="0054036C" w:rsidRDefault="00D476E9" w:rsidP="001046C4">
            <w:pPr>
              <w:rPr>
                <w:rFonts w:asciiTheme="minorHAnsi" w:hAnsiTheme="minorHAnsi" w:cstheme="minorHAnsi"/>
                <w:sz w:val="16"/>
                <w:szCs w:val="16"/>
              </w:rPr>
            </w:pPr>
            <w:r w:rsidRPr="0054036C">
              <w:rPr>
                <w:rFonts w:asciiTheme="minorHAnsi" w:hAnsiTheme="minorHAnsi" w:cstheme="minorHAnsi"/>
                <w:sz w:val="16"/>
                <w:szCs w:val="16"/>
              </w:rPr>
              <w:t xml:space="preserve">History </w:t>
            </w:r>
          </w:p>
          <w:p w14:paraId="1F10949B" w14:textId="77777777" w:rsidR="00D476E9" w:rsidRPr="0054036C" w:rsidRDefault="00D476E9" w:rsidP="001046C4">
            <w:pPr>
              <w:rPr>
                <w:rFonts w:asciiTheme="minorHAnsi" w:hAnsiTheme="minorHAnsi" w:cstheme="minorHAnsi"/>
                <w:sz w:val="16"/>
                <w:szCs w:val="16"/>
              </w:rPr>
            </w:pPr>
          </w:p>
          <w:p w14:paraId="5A21BCF3" w14:textId="77777777" w:rsidR="00D476E9" w:rsidRPr="0054036C"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Key Concepts Taught</w:t>
            </w:r>
          </w:p>
          <w:p w14:paraId="5B5A8A6C" w14:textId="1DC0A886" w:rsidR="00D476E9" w:rsidRPr="0054036C" w:rsidRDefault="00D476E9" w:rsidP="001046C4">
            <w:pPr>
              <w:rPr>
                <w:rFonts w:asciiTheme="minorHAnsi" w:hAnsiTheme="minorHAnsi" w:cstheme="minorHAnsi"/>
                <w:sz w:val="16"/>
                <w:szCs w:val="16"/>
              </w:rPr>
            </w:pPr>
            <w:r>
              <w:rPr>
                <w:rFonts w:asciiTheme="minorHAnsi" w:hAnsiTheme="minorHAnsi" w:cstheme="minorHAnsi"/>
                <w:sz w:val="16"/>
                <w:szCs w:val="16"/>
              </w:rPr>
              <w:t>Continuity and Change</w:t>
            </w:r>
          </w:p>
        </w:tc>
        <w:tc>
          <w:tcPr>
            <w:tcW w:w="4118" w:type="dxa"/>
          </w:tcPr>
          <w:p w14:paraId="3B7D2A66" w14:textId="77777777" w:rsidR="00D476E9" w:rsidRPr="0054036C"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Intent: Why?</w:t>
            </w:r>
          </w:p>
          <w:p w14:paraId="4BD06ABD" w14:textId="3F5CB2FA" w:rsidR="00D476E9" w:rsidRPr="00DD29E0" w:rsidRDefault="00DD29E0" w:rsidP="001046C4">
            <w:pPr>
              <w:rPr>
                <w:rFonts w:asciiTheme="minorHAnsi" w:hAnsiTheme="minorHAnsi" w:cstheme="minorHAnsi"/>
                <w:bCs/>
                <w:sz w:val="16"/>
                <w:szCs w:val="16"/>
              </w:rPr>
            </w:pPr>
            <w:r w:rsidRPr="00DD29E0">
              <w:rPr>
                <w:rFonts w:asciiTheme="minorHAnsi" w:hAnsiTheme="minorHAnsi" w:cstheme="minorHAnsi"/>
                <w:bCs/>
                <w:sz w:val="16"/>
                <w:szCs w:val="16"/>
              </w:rPr>
              <w:t>Pupils will learn about the past, focusing upon the earliest points in human history. They will gain an appreciation of how we have evolved and developed and how our earliest ancestors adapted to survive.</w:t>
            </w:r>
            <w:r>
              <w:rPr>
                <w:rFonts w:asciiTheme="minorHAnsi" w:hAnsiTheme="minorHAnsi" w:cstheme="minorHAnsi"/>
                <w:bCs/>
                <w:sz w:val="16"/>
                <w:szCs w:val="16"/>
              </w:rPr>
              <w:t xml:space="preserve"> </w:t>
            </w:r>
          </w:p>
        </w:tc>
        <w:tc>
          <w:tcPr>
            <w:tcW w:w="3340" w:type="dxa"/>
          </w:tcPr>
          <w:p w14:paraId="61BC9E1D" w14:textId="77777777" w:rsidR="00D476E9"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Links to prior and wider learning</w:t>
            </w:r>
          </w:p>
          <w:p w14:paraId="268FFFB7" w14:textId="1E2A575A" w:rsidR="00173D7C" w:rsidRDefault="00BC309D" w:rsidP="00173D7C">
            <w:pPr>
              <w:rPr>
                <w:rFonts w:asciiTheme="minorHAnsi" w:hAnsiTheme="minorHAnsi" w:cstheme="minorHAnsi"/>
                <w:bCs/>
                <w:sz w:val="16"/>
                <w:szCs w:val="16"/>
              </w:rPr>
            </w:pPr>
            <w:r>
              <w:rPr>
                <w:rFonts w:asciiTheme="minorHAnsi" w:hAnsiTheme="minorHAnsi" w:cstheme="minorHAnsi"/>
                <w:bCs/>
                <w:sz w:val="16"/>
                <w:szCs w:val="16"/>
              </w:rPr>
              <w:t>This will l</w:t>
            </w:r>
            <w:r w:rsidR="00173D7C" w:rsidRPr="00173D7C">
              <w:rPr>
                <w:rFonts w:asciiTheme="minorHAnsi" w:hAnsiTheme="minorHAnsi" w:cstheme="minorHAnsi"/>
                <w:bCs/>
                <w:sz w:val="16"/>
                <w:szCs w:val="16"/>
              </w:rPr>
              <w:t>ink to</w:t>
            </w:r>
            <w:r w:rsidR="009E2278">
              <w:rPr>
                <w:rFonts w:asciiTheme="minorHAnsi" w:hAnsiTheme="minorHAnsi" w:cstheme="minorHAnsi"/>
                <w:bCs/>
                <w:sz w:val="16"/>
                <w:szCs w:val="16"/>
              </w:rPr>
              <w:t xml:space="preserve"> and build upon children’s knowledge and study of other</w:t>
            </w:r>
            <w:r w:rsidR="00173D7C" w:rsidRPr="00173D7C">
              <w:rPr>
                <w:rFonts w:asciiTheme="minorHAnsi" w:hAnsiTheme="minorHAnsi" w:cstheme="minorHAnsi"/>
                <w:bCs/>
                <w:sz w:val="16"/>
                <w:szCs w:val="16"/>
              </w:rPr>
              <w:t xml:space="preserve"> settlements. </w:t>
            </w:r>
          </w:p>
          <w:p w14:paraId="5965D223" w14:textId="4C6155EC" w:rsidR="009E2278" w:rsidRPr="00AD5A8D" w:rsidRDefault="00AD5A8D" w:rsidP="00173D7C">
            <w:pPr>
              <w:rPr>
                <w:rFonts w:asciiTheme="minorHAnsi" w:hAnsiTheme="minorHAnsi" w:cstheme="minorHAnsi"/>
                <w:bCs/>
                <w:i/>
                <w:iCs/>
                <w:sz w:val="16"/>
                <w:szCs w:val="16"/>
              </w:rPr>
            </w:pPr>
            <w:r>
              <w:rPr>
                <w:rFonts w:asciiTheme="minorHAnsi" w:hAnsiTheme="minorHAnsi" w:cstheme="minorHAnsi"/>
                <w:bCs/>
                <w:i/>
                <w:iCs/>
                <w:sz w:val="16"/>
                <w:szCs w:val="16"/>
              </w:rPr>
              <w:t xml:space="preserve">Castles, Crown and Coronations, Invasion! Olympia, The Ancient World </w:t>
            </w:r>
          </w:p>
          <w:p w14:paraId="10401926" w14:textId="006C0D5B" w:rsidR="00173D7C" w:rsidRPr="00173D7C" w:rsidRDefault="00173D7C" w:rsidP="00173D7C">
            <w:pPr>
              <w:rPr>
                <w:rFonts w:asciiTheme="minorHAnsi" w:hAnsiTheme="minorHAnsi" w:cstheme="minorHAnsi"/>
                <w:bCs/>
                <w:sz w:val="16"/>
                <w:szCs w:val="16"/>
              </w:rPr>
            </w:pPr>
            <w:r>
              <w:rPr>
                <w:rFonts w:asciiTheme="minorHAnsi" w:hAnsiTheme="minorHAnsi" w:cstheme="minorHAnsi"/>
                <w:bCs/>
                <w:sz w:val="16"/>
                <w:szCs w:val="16"/>
              </w:rPr>
              <w:t xml:space="preserve"> </w:t>
            </w:r>
          </w:p>
        </w:tc>
      </w:tr>
      <w:tr w:rsidR="00D476E9" w:rsidRPr="0054036C" w14:paraId="5F71CF31" w14:textId="77777777" w:rsidTr="6424B9ED">
        <w:trPr>
          <w:trHeight w:val="707"/>
        </w:trPr>
        <w:tc>
          <w:tcPr>
            <w:tcW w:w="10958" w:type="dxa"/>
            <w:gridSpan w:val="3"/>
          </w:tcPr>
          <w:p w14:paraId="6A306F6F" w14:textId="77777777" w:rsidR="00D476E9"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Knowledge</w:t>
            </w:r>
          </w:p>
          <w:p w14:paraId="5F2FEBB6" w14:textId="77777777" w:rsidR="00D476E9" w:rsidRPr="00B1274D" w:rsidRDefault="00D476E9" w:rsidP="001046C4">
            <w:pPr>
              <w:rPr>
                <w:rFonts w:asciiTheme="minorHAnsi" w:hAnsiTheme="minorHAnsi" w:cstheme="minorHAnsi"/>
                <w:bCs/>
                <w:sz w:val="16"/>
                <w:szCs w:val="16"/>
              </w:rPr>
            </w:pPr>
            <w:r w:rsidRPr="00B1274D">
              <w:rPr>
                <w:rFonts w:asciiTheme="minorHAnsi" w:hAnsiTheme="minorHAnsi" w:cstheme="minorHAnsi"/>
                <w:bCs/>
                <w:sz w:val="16"/>
                <w:szCs w:val="16"/>
              </w:rPr>
              <w:t>Pupils will learn about:</w:t>
            </w:r>
          </w:p>
          <w:p w14:paraId="48130E20" w14:textId="77777777" w:rsidR="00B64452" w:rsidRDefault="00D476E9" w:rsidP="00B64452">
            <w:pPr>
              <w:numPr>
                <w:ilvl w:val="0"/>
                <w:numId w:val="2"/>
              </w:numPr>
              <w:autoSpaceDE w:val="0"/>
              <w:autoSpaceDN w:val="0"/>
              <w:adjustRightInd w:val="0"/>
              <w:spacing w:after="101"/>
              <w:rPr>
                <w:rFonts w:asciiTheme="minorHAnsi" w:hAnsiTheme="minorHAnsi" w:cstheme="minorHAnsi"/>
                <w:bCs/>
                <w:sz w:val="16"/>
                <w:szCs w:val="16"/>
              </w:rPr>
            </w:pPr>
            <w:r>
              <w:rPr>
                <w:rFonts w:asciiTheme="minorHAnsi" w:hAnsiTheme="minorHAnsi" w:cstheme="minorHAnsi"/>
                <w:bCs/>
                <w:sz w:val="16"/>
                <w:szCs w:val="16"/>
              </w:rPr>
              <w:t xml:space="preserve"> </w:t>
            </w:r>
            <w:r w:rsidR="00DB6018" w:rsidRPr="00DB6018">
              <w:rPr>
                <w:rFonts w:asciiTheme="minorHAnsi" w:hAnsiTheme="minorHAnsi" w:cstheme="minorHAnsi"/>
                <w:bCs/>
                <w:sz w:val="16"/>
                <w:szCs w:val="16"/>
              </w:rPr>
              <w:t xml:space="preserve">Changes in Britain from the Stone Age to the Iron Age </w:t>
            </w:r>
          </w:p>
          <w:p w14:paraId="0847E5DB" w14:textId="54A5A737" w:rsidR="00DB6018" w:rsidRPr="00DB6018" w:rsidRDefault="00DB6018" w:rsidP="00B64452">
            <w:pPr>
              <w:autoSpaceDE w:val="0"/>
              <w:autoSpaceDN w:val="0"/>
              <w:adjustRightInd w:val="0"/>
              <w:spacing w:after="101"/>
              <w:rPr>
                <w:rFonts w:asciiTheme="minorHAnsi" w:hAnsiTheme="minorHAnsi" w:cstheme="minorHAnsi"/>
                <w:bCs/>
                <w:sz w:val="16"/>
                <w:szCs w:val="16"/>
              </w:rPr>
            </w:pPr>
            <w:r w:rsidRPr="00B64452">
              <w:rPr>
                <w:rFonts w:asciiTheme="minorHAnsi" w:hAnsiTheme="minorHAnsi" w:cstheme="minorHAnsi"/>
                <w:bCs/>
                <w:sz w:val="16"/>
                <w:szCs w:val="16"/>
              </w:rPr>
              <w:t>Examples (non-statutory)</w:t>
            </w:r>
            <w:r w:rsidR="009157E2">
              <w:rPr>
                <w:rFonts w:asciiTheme="minorHAnsi" w:hAnsiTheme="minorHAnsi" w:cstheme="minorHAnsi"/>
                <w:bCs/>
                <w:sz w:val="16"/>
                <w:szCs w:val="16"/>
              </w:rPr>
              <w:t xml:space="preserve"> – </w:t>
            </w:r>
            <w:r w:rsidRPr="00DB6018">
              <w:rPr>
                <w:rFonts w:asciiTheme="minorHAnsi" w:hAnsiTheme="minorHAnsi" w:cstheme="minorHAnsi"/>
                <w:bCs/>
                <w:sz w:val="16"/>
                <w:szCs w:val="16"/>
              </w:rPr>
              <w:t xml:space="preserve">This could include: </w:t>
            </w:r>
          </w:p>
          <w:p w14:paraId="4949CA1D" w14:textId="77777777" w:rsidR="00DB6018" w:rsidRPr="00DB6018" w:rsidRDefault="00DB6018" w:rsidP="00DB6018">
            <w:pPr>
              <w:numPr>
                <w:ilvl w:val="0"/>
                <w:numId w:val="2"/>
              </w:numPr>
              <w:autoSpaceDE w:val="0"/>
              <w:autoSpaceDN w:val="0"/>
              <w:adjustRightInd w:val="0"/>
              <w:spacing w:after="101"/>
              <w:rPr>
                <w:rFonts w:asciiTheme="minorHAnsi" w:hAnsiTheme="minorHAnsi" w:cstheme="minorHAnsi"/>
                <w:bCs/>
                <w:sz w:val="16"/>
                <w:szCs w:val="16"/>
              </w:rPr>
            </w:pPr>
            <w:r w:rsidRPr="00DB6018">
              <w:rPr>
                <w:rFonts w:asciiTheme="minorHAnsi" w:hAnsiTheme="minorHAnsi" w:cstheme="minorHAnsi"/>
                <w:bCs/>
                <w:sz w:val="16"/>
                <w:szCs w:val="16"/>
              </w:rPr>
              <w:t xml:space="preserve">late Neolithic hunter-gatherers and early farmers, for example, Skara Brae </w:t>
            </w:r>
          </w:p>
          <w:p w14:paraId="2EDBA649" w14:textId="77777777" w:rsidR="00DB6018" w:rsidRPr="00DB6018" w:rsidRDefault="00DB6018" w:rsidP="00DB6018">
            <w:pPr>
              <w:numPr>
                <w:ilvl w:val="0"/>
                <w:numId w:val="2"/>
              </w:numPr>
              <w:autoSpaceDE w:val="0"/>
              <w:autoSpaceDN w:val="0"/>
              <w:adjustRightInd w:val="0"/>
              <w:spacing w:after="101"/>
              <w:rPr>
                <w:rFonts w:asciiTheme="minorHAnsi" w:hAnsiTheme="minorHAnsi" w:cstheme="minorHAnsi"/>
                <w:bCs/>
                <w:sz w:val="16"/>
                <w:szCs w:val="16"/>
              </w:rPr>
            </w:pPr>
            <w:r w:rsidRPr="00DB6018">
              <w:rPr>
                <w:rFonts w:asciiTheme="minorHAnsi" w:hAnsiTheme="minorHAnsi" w:cstheme="minorHAnsi"/>
                <w:bCs/>
                <w:sz w:val="16"/>
                <w:szCs w:val="16"/>
              </w:rPr>
              <w:t xml:space="preserve">Bronze Age religion, technology and travel, for example, Stonehenge </w:t>
            </w:r>
          </w:p>
          <w:p w14:paraId="4C727EA8" w14:textId="0E151A1B" w:rsidR="00D476E9" w:rsidRPr="00B64452" w:rsidRDefault="00DB6018" w:rsidP="00B64452">
            <w:pPr>
              <w:numPr>
                <w:ilvl w:val="0"/>
                <w:numId w:val="2"/>
              </w:numPr>
              <w:autoSpaceDE w:val="0"/>
              <w:autoSpaceDN w:val="0"/>
              <w:adjustRightInd w:val="0"/>
              <w:spacing w:after="101"/>
              <w:rPr>
                <w:rFonts w:asciiTheme="minorHAnsi" w:hAnsiTheme="minorHAnsi" w:cstheme="minorHAnsi"/>
                <w:bCs/>
                <w:sz w:val="16"/>
                <w:szCs w:val="16"/>
              </w:rPr>
            </w:pPr>
            <w:r w:rsidRPr="00DB6018">
              <w:rPr>
                <w:rFonts w:asciiTheme="minorHAnsi" w:hAnsiTheme="minorHAnsi" w:cstheme="minorHAnsi"/>
                <w:bCs/>
                <w:sz w:val="16"/>
                <w:szCs w:val="16"/>
              </w:rPr>
              <w:t xml:space="preserve">Iron Age hill forts: tribal kingdoms, farming, art and culture </w:t>
            </w:r>
          </w:p>
        </w:tc>
      </w:tr>
      <w:tr w:rsidR="00D476E9" w:rsidRPr="0054036C" w14:paraId="517F2A3E" w14:textId="77777777" w:rsidTr="6424B9ED">
        <w:trPr>
          <w:trHeight w:val="707"/>
        </w:trPr>
        <w:tc>
          <w:tcPr>
            <w:tcW w:w="10958" w:type="dxa"/>
            <w:gridSpan w:val="3"/>
          </w:tcPr>
          <w:p w14:paraId="2C2674AD" w14:textId="77777777" w:rsidR="00D476E9" w:rsidRDefault="00D476E9" w:rsidP="001046C4">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5D21E68D" w14:textId="6A45F398" w:rsidR="00D476E9" w:rsidRDefault="00E9536D" w:rsidP="001046C4">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Stone Age (</w:t>
            </w:r>
            <w:r w:rsidR="00901DBF" w:rsidRPr="0047152F">
              <w:rPr>
                <w:rFonts w:asciiTheme="minorHAnsi" w:hAnsiTheme="minorHAnsi" w:cstheme="minorHAnsi"/>
                <w:b/>
                <w:sz w:val="16"/>
                <w:szCs w:val="16"/>
              </w:rPr>
              <w:t>Palaeolithic</w:t>
            </w:r>
            <w:r w:rsidR="0047152F">
              <w:rPr>
                <w:rFonts w:asciiTheme="minorHAnsi" w:hAnsiTheme="minorHAnsi" w:cstheme="minorHAnsi"/>
                <w:b/>
                <w:sz w:val="16"/>
                <w:szCs w:val="16"/>
              </w:rPr>
              <w:t xml:space="preserve">, </w:t>
            </w:r>
            <w:r w:rsidR="0047152F" w:rsidRPr="0047152F">
              <w:rPr>
                <w:rFonts w:asciiTheme="minorHAnsi" w:hAnsiTheme="minorHAnsi" w:cstheme="minorHAnsi"/>
                <w:b/>
                <w:sz w:val="16"/>
                <w:szCs w:val="16"/>
              </w:rPr>
              <w:t>Mesolithic</w:t>
            </w:r>
            <w:r w:rsidR="0047152F">
              <w:rPr>
                <w:rFonts w:asciiTheme="minorHAnsi" w:hAnsiTheme="minorHAnsi" w:cstheme="minorHAnsi"/>
                <w:b/>
                <w:sz w:val="16"/>
                <w:szCs w:val="16"/>
              </w:rPr>
              <w:t xml:space="preserve">, </w:t>
            </w:r>
            <w:r w:rsidR="0047152F" w:rsidRPr="0047152F">
              <w:rPr>
                <w:rFonts w:asciiTheme="minorHAnsi" w:hAnsiTheme="minorHAnsi" w:cstheme="minorHAnsi"/>
                <w:b/>
                <w:sz w:val="16"/>
                <w:szCs w:val="16"/>
              </w:rPr>
              <w:t>Neolithic</w:t>
            </w:r>
            <w:r w:rsidR="0047152F">
              <w:rPr>
                <w:rFonts w:asciiTheme="minorHAnsi" w:hAnsiTheme="minorHAnsi" w:cstheme="minorHAnsi"/>
                <w:b/>
                <w:sz w:val="16"/>
                <w:szCs w:val="16"/>
              </w:rPr>
              <w:t>)</w:t>
            </w:r>
          </w:p>
          <w:p w14:paraId="3778B642" w14:textId="77777777" w:rsidR="0047152F" w:rsidRDefault="00690004" w:rsidP="001046C4">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Bronze Age</w:t>
            </w:r>
          </w:p>
          <w:p w14:paraId="47802727" w14:textId="77777777" w:rsidR="00690004" w:rsidRDefault="00690004" w:rsidP="001046C4">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Iron Age</w:t>
            </w:r>
          </w:p>
          <w:p w14:paraId="478FF140" w14:textId="77777777" w:rsidR="00690004" w:rsidRDefault="00CF34A3" w:rsidP="001046C4">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What life was like in each age</w:t>
            </w:r>
            <w:r w:rsidR="003E572C">
              <w:rPr>
                <w:rFonts w:asciiTheme="minorHAnsi" w:hAnsiTheme="minorHAnsi" w:cstheme="minorHAnsi"/>
                <w:b/>
                <w:sz w:val="16"/>
                <w:szCs w:val="16"/>
              </w:rPr>
              <w:t xml:space="preserve"> </w:t>
            </w:r>
            <w:proofErr w:type="gramStart"/>
            <w:r w:rsidR="003E572C">
              <w:rPr>
                <w:rFonts w:asciiTheme="minorHAnsi" w:hAnsiTheme="minorHAnsi" w:cstheme="minorHAnsi"/>
                <w:b/>
                <w:sz w:val="16"/>
                <w:szCs w:val="16"/>
              </w:rPr>
              <w:t>e.g.</w:t>
            </w:r>
            <w:proofErr w:type="gramEnd"/>
            <w:r w:rsidR="003E572C">
              <w:rPr>
                <w:rFonts w:asciiTheme="minorHAnsi" w:hAnsiTheme="minorHAnsi" w:cstheme="minorHAnsi"/>
                <w:b/>
                <w:sz w:val="16"/>
                <w:szCs w:val="16"/>
              </w:rPr>
              <w:t xml:space="preserve"> food, tools, settlements</w:t>
            </w:r>
          </w:p>
          <w:p w14:paraId="56F93707" w14:textId="77777777" w:rsidR="003E572C" w:rsidRDefault="003E572C" w:rsidP="001046C4">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Continuity and change between each age</w:t>
            </w:r>
          </w:p>
          <w:p w14:paraId="5A56DD93" w14:textId="3BE85DAD" w:rsidR="003E572C" w:rsidRPr="0054036C" w:rsidRDefault="003E572C" w:rsidP="001046C4">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 xml:space="preserve">Use of different sources to find out more about what life was like in these periods </w:t>
            </w:r>
          </w:p>
        </w:tc>
      </w:tr>
      <w:tr w:rsidR="00D476E9" w:rsidRPr="0054036C" w14:paraId="196E51C6" w14:textId="77777777" w:rsidTr="6424B9ED">
        <w:trPr>
          <w:trHeight w:val="6240"/>
        </w:trPr>
        <w:tc>
          <w:tcPr>
            <w:tcW w:w="10958" w:type="dxa"/>
            <w:gridSpan w:val="3"/>
          </w:tcPr>
          <w:p w14:paraId="16845E33" w14:textId="25FB7F83" w:rsidR="00D476E9" w:rsidRPr="0054036C" w:rsidRDefault="00D476E9" w:rsidP="001046C4">
            <w:pPr>
              <w:rPr>
                <w:rFonts w:asciiTheme="minorHAnsi" w:hAnsiTheme="minorHAnsi" w:cstheme="minorHAnsi"/>
                <w:b/>
                <w:sz w:val="16"/>
                <w:szCs w:val="16"/>
              </w:rPr>
            </w:pPr>
          </w:p>
          <w:tbl>
            <w:tblPr>
              <w:tblStyle w:val="TableGrid26"/>
              <w:tblW w:w="10686" w:type="dxa"/>
              <w:tblLook w:val="04A0" w:firstRow="1" w:lastRow="0" w:firstColumn="1" w:lastColumn="0" w:noHBand="0" w:noVBand="1"/>
            </w:tblPr>
            <w:tblGrid>
              <w:gridCol w:w="5343"/>
              <w:gridCol w:w="5343"/>
            </w:tblGrid>
            <w:tr w:rsidR="00D476E9" w:rsidRPr="0054036C" w14:paraId="09E4BD52" w14:textId="77777777" w:rsidTr="001046C4">
              <w:trPr>
                <w:trHeight w:val="333"/>
              </w:trPr>
              <w:tc>
                <w:tcPr>
                  <w:tcW w:w="5343" w:type="dxa"/>
                </w:tcPr>
                <w:p w14:paraId="6F1E7D8D" w14:textId="77777777" w:rsidR="00D476E9" w:rsidRPr="0054036C" w:rsidRDefault="00D476E9" w:rsidP="001046C4">
                  <w:pPr>
                    <w:rPr>
                      <w:rFonts w:asciiTheme="minorHAnsi" w:hAnsiTheme="minorHAnsi" w:cstheme="minorHAnsi"/>
                      <w:b/>
                      <w:sz w:val="16"/>
                      <w:szCs w:val="16"/>
                    </w:rPr>
                  </w:pPr>
                  <w:r>
                    <w:rPr>
                      <w:rFonts w:asciiTheme="minorHAnsi" w:hAnsiTheme="minorHAnsi" w:cstheme="minorHAnsi"/>
                      <w:b/>
                      <w:sz w:val="16"/>
                      <w:szCs w:val="16"/>
                    </w:rPr>
                    <w:t>Year 3</w:t>
                  </w:r>
                </w:p>
              </w:tc>
              <w:tc>
                <w:tcPr>
                  <w:tcW w:w="5343" w:type="dxa"/>
                </w:tcPr>
                <w:p w14:paraId="7FC37ECF" w14:textId="77777777" w:rsidR="00D476E9" w:rsidRPr="0054036C" w:rsidRDefault="00D476E9" w:rsidP="001046C4">
                  <w:pPr>
                    <w:rPr>
                      <w:rFonts w:asciiTheme="minorHAnsi" w:hAnsiTheme="minorHAnsi" w:cstheme="minorHAnsi"/>
                      <w:b/>
                      <w:sz w:val="16"/>
                      <w:szCs w:val="16"/>
                    </w:rPr>
                  </w:pPr>
                  <w:r>
                    <w:rPr>
                      <w:rFonts w:asciiTheme="minorHAnsi" w:hAnsiTheme="minorHAnsi" w:cstheme="minorHAnsi"/>
                      <w:b/>
                      <w:sz w:val="16"/>
                      <w:szCs w:val="16"/>
                    </w:rPr>
                    <w:t>Year 4</w:t>
                  </w:r>
                </w:p>
              </w:tc>
            </w:tr>
            <w:tr w:rsidR="00D476E9" w:rsidRPr="0054036C" w14:paraId="4E159C51" w14:textId="77777777" w:rsidTr="001046C4">
              <w:trPr>
                <w:trHeight w:val="673"/>
              </w:trPr>
              <w:tc>
                <w:tcPr>
                  <w:tcW w:w="5343" w:type="dxa"/>
                </w:tcPr>
                <w:p w14:paraId="4E9FE18F" w14:textId="77777777" w:rsidR="00E04444" w:rsidRDefault="00D476E9" w:rsidP="00E04444">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E04444" w:rsidRPr="00E04444">
                    <w:rPr>
                      <w:rFonts w:asciiTheme="minorHAnsi" w:hAnsiTheme="minorHAnsi" w:cstheme="minorHAnsi"/>
                      <w:sz w:val="16"/>
                      <w:szCs w:val="16"/>
                    </w:rPr>
                    <w:t xml:space="preserve">Uses timelines to place events in order. </w:t>
                  </w:r>
                </w:p>
                <w:p w14:paraId="669D0ED4" w14:textId="53AF805F" w:rsidR="00E04444" w:rsidRDefault="00E04444" w:rsidP="00E04444">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E04444">
                    <w:rPr>
                      <w:rFonts w:asciiTheme="minorHAnsi" w:hAnsiTheme="minorHAnsi" w:cstheme="minorHAnsi"/>
                      <w:sz w:val="16"/>
                      <w:szCs w:val="16"/>
                    </w:rPr>
                    <w:t xml:space="preserve">Understands timeline can be divided into BC and AD. </w:t>
                  </w:r>
                </w:p>
                <w:p w14:paraId="273F987B" w14:textId="41669683" w:rsidR="00D476E9" w:rsidRPr="008D5A37" w:rsidRDefault="00E04444" w:rsidP="00E04444">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E04444">
                    <w:rPr>
                      <w:rFonts w:asciiTheme="minorHAnsi" w:hAnsiTheme="minorHAnsi" w:cstheme="minorHAnsi"/>
                      <w:sz w:val="16"/>
                      <w:szCs w:val="16"/>
                    </w:rPr>
                    <w:t>Uses words and phrases: century, decade.</w:t>
                  </w:r>
                </w:p>
                <w:p w14:paraId="4DC9682C" w14:textId="77777777" w:rsidR="00D476E9" w:rsidRPr="008D5A37" w:rsidRDefault="00D476E9" w:rsidP="001046C4">
                  <w:pPr>
                    <w:rPr>
                      <w:rFonts w:asciiTheme="minorHAnsi" w:hAnsiTheme="minorHAnsi" w:cstheme="minorHAnsi"/>
                      <w:sz w:val="16"/>
                      <w:szCs w:val="16"/>
                    </w:rPr>
                  </w:pPr>
                </w:p>
              </w:tc>
              <w:tc>
                <w:tcPr>
                  <w:tcW w:w="5343" w:type="dxa"/>
                </w:tcPr>
                <w:p w14:paraId="42AE3062" w14:textId="114DAD80" w:rsidR="00D476E9" w:rsidRPr="008D5A37" w:rsidRDefault="00D476E9" w:rsidP="001046C4">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E04444" w:rsidRPr="00E04444">
                    <w:rPr>
                      <w:rFonts w:asciiTheme="minorHAnsi" w:hAnsiTheme="minorHAnsi" w:cstheme="minorHAnsi"/>
                      <w:sz w:val="16"/>
                      <w:szCs w:val="16"/>
                    </w:rPr>
                    <w:t>Names and places dates of significant events from past on a timeline.</w:t>
                  </w:r>
                </w:p>
                <w:p w14:paraId="01AD20AA" w14:textId="77777777" w:rsidR="00D476E9" w:rsidRDefault="00E04444" w:rsidP="001046C4">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E04444">
                    <w:rPr>
                      <w:rFonts w:asciiTheme="minorHAnsi" w:hAnsiTheme="minorHAnsi" w:cstheme="minorHAnsi"/>
                      <w:sz w:val="16"/>
                      <w:szCs w:val="16"/>
                    </w:rPr>
                    <w:t>Uses words and phrases: century, decade, BC, AD, after, before, during.</w:t>
                  </w:r>
                </w:p>
                <w:p w14:paraId="2F82F59F" w14:textId="75055AC6" w:rsidR="00E04444" w:rsidRPr="008D5A37" w:rsidRDefault="00E04444" w:rsidP="001046C4">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E04444">
                    <w:rPr>
                      <w:rFonts w:asciiTheme="minorHAnsi" w:hAnsiTheme="minorHAnsi" w:cstheme="minorHAnsi"/>
                      <w:sz w:val="16"/>
                      <w:szCs w:val="16"/>
                    </w:rPr>
                    <w:t>Divides recent history into present, using 21st century, and the past using 19th and 20th centuries.</w:t>
                  </w:r>
                </w:p>
              </w:tc>
            </w:tr>
            <w:tr w:rsidR="00112D68" w:rsidRPr="0054036C" w14:paraId="49338322" w14:textId="77777777" w:rsidTr="001046C4">
              <w:trPr>
                <w:trHeight w:val="115"/>
              </w:trPr>
              <w:tc>
                <w:tcPr>
                  <w:tcW w:w="5343" w:type="dxa"/>
                </w:tcPr>
                <w:p w14:paraId="36466ABB" w14:textId="5E4EBBDB" w:rsidR="00DB53BF" w:rsidRDefault="005D2629"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 xml:space="preserve">Uses evidence to describe past: </w:t>
                  </w:r>
                  <w:r>
                    <w:rPr>
                      <w:rFonts w:asciiTheme="minorHAnsi" w:hAnsiTheme="minorHAnsi" w:cstheme="minorHAnsi"/>
                      <w:sz w:val="16"/>
                      <w:szCs w:val="16"/>
                    </w:rPr>
                    <w:t>h</w:t>
                  </w:r>
                  <w:r w:rsidR="00112D68" w:rsidRPr="00112D68">
                    <w:rPr>
                      <w:rFonts w:asciiTheme="minorHAnsi" w:hAnsiTheme="minorHAnsi" w:cstheme="minorHAnsi"/>
                      <w:sz w:val="16"/>
                      <w:szCs w:val="16"/>
                    </w:rPr>
                    <w:t>ouses and settlements</w:t>
                  </w:r>
                  <w:r>
                    <w:rPr>
                      <w:rFonts w:asciiTheme="minorHAnsi" w:hAnsiTheme="minorHAnsi" w:cstheme="minorHAnsi"/>
                      <w:sz w:val="16"/>
                      <w:szCs w:val="16"/>
                    </w:rPr>
                    <w:t>, c</w:t>
                  </w:r>
                  <w:r w:rsidR="00112D68" w:rsidRPr="00112D68">
                    <w:rPr>
                      <w:rFonts w:asciiTheme="minorHAnsi" w:hAnsiTheme="minorHAnsi" w:cstheme="minorHAnsi"/>
                      <w:sz w:val="16"/>
                      <w:szCs w:val="16"/>
                    </w:rPr>
                    <w:t>ulture and leisure activities</w:t>
                  </w:r>
                  <w:r>
                    <w:rPr>
                      <w:rFonts w:asciiTheme="minorHAnsi" w:hAnsiTheme="minorHAnsi" w:cstheme="minorHAnsi"/>
                      <w:sz w:val="16"/>
                      <w:szCs w:val="16"/>
                    </w:rPr>
                    <w:t>, c</w:t>
                  </w:r>
                  <w:r w:rsidR="00112D68" w:rsidRPr="00112D68">
                    <w:rPr>
                      <w:rFonts w:asciiTheme="minorHAnsi" w:hAnsiTheme="minorHAnsi" w:cstheme="minorHAnsi"/>
                      <w:sz w:val="16"/>
                      <w:szCs w:val="16"/>
                    </w:rPr>
                    <w:t>lothes, way of life and actions of people</w:t>
                  </w:r>
                  <w:r>
                    <w:rPr>
                      <w:rFonts w:asciiTheme="minorHAnsi" w:hAnsiTheme="minorHAnsi" w:cstheme="minorHAnsi"/>
                      <w:sz w:val="16"/>
                      <w:szCs w:val="16"/>
                    </w:rPr>
                    <w:t>, b</w:t>
                  </w:r>
                  <w:r w:rsidR="00112D68" w:rsidRPr="00112D68">
                    <w:rPr>
                      <w:rFonts w:asciiTheme="minorHAnsi" w:hAnsiTheme="minorHAnsi" w:cstheme="minorHAnsi"/>
                      <w:sz w:val="16"/>
                      <w:szCs w:val="16"/>
                    </w:rPr>
                    <w:t>uildings and their uses</w:t>
                  </w:r>
                  <w:r>
                    <w:rPr>
                      <w:rFonts w:asciiTheme="minorHAnsi" w:hAnsiTheme="minorHAnsi" w:cstheme="minorHAnsi"/>
                      <w:sz w:val="16"/>
                      <w:szCs w:val="16"/>
                    </w:rPr>
                    <w:t>, p</w:t>
                  </w:r>
                  <w:r w:rsidR="00112D68" w:rsidRPr="00112D68">
                    <w:rPr>
                      <w:rFonts w:asciiTheme="minorHAnsi" w:hAnsiTheme="minorHAnsi" w:cstheme="minorHAnsi"/>
                      <w:sz w:val="16"/>
                      <w:szCs w:val="16"/>
                    </w:rPr>
                    <w:t>eople’s beliefs and attitudes</w:t>
                  </w:r>
                  <w:r>
                    <w:rPr>
                      <w:rFonts w:asciiTheme="minorHAnsi" w:hAnsiTheme="minorHAnsi" w:cstheme="minorHAnsi"/>
                      <w:sz w:val="16"/>
                      <w:szCs w:val="16"/>
                    </w:rPr>
                    <w:t>, t</w:t>
                  </w:r>
                  <w:r w:rsidR="00112D68" w:rsidRPr="00112D68">
                    <w:rPr>
                      <w:rFonts w:asciiTheme="minorHAnsi" w:hAnsiTheme="minorHAnsi" w:cstheme="minorHAnsi"/>
                      <w:sz w:val="16"/>
                      <w:szCs w:val="16"/>
                    </w:rPr>
                    <w:t>hings of importance to people</w:t>
                  </w:r>
                  <w:r w:rsidR="00246ADD">
                    <w:rPr>
                      <w:rFonts w:asciiTheme="minorHAnsi" w:hAnsiTheme="minorHAnsi" w:cstheme="minorHAnsi"/>
                      <w:sz w:val="16"/>
                      <w:szCs w:val="16"/>
                    </w:rPr>
                    <w:t>, d</w:t>
                  </w:r>
                  <w:r w:rsidR="00112D68" w:rsidRPr="00112D68">
                    <w:rPr>
                      <w:rFonts w:asciiTheme="minorHAnsi" w:hAnsiTheme="minorHAnsi" w:cstheme="minorHAnsi"/>
                      <w:sz w:val="16"/>
                      <w:szCs w:val="16"/>
                    </w:rPr>
                    <w:t xml:space="preserve">ifferences between lives of rich and poor </w:t>
                  </w:r>
                </w:p>
                <w:p w14:paraId="38278BEF" w14:textId="7425BF04" w:rsidR="00DB53BF" w:rsidRDefault="00246AD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 xml:space="preserve">Uses evidence to find out how any of these may have changed during a time period. </w:t>
                  </w:r>
                </w:p>
                <w:p w14:paraId="17673E88" w14:textId="77777777" w:rsidR="00246ADD" w:rsidRDefault="00246AD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Describes similarities and differences between people, events and objects</w:t>
                  </w:r>
                </w:p>
                <w:p w14:paraId="2E1ABB2D" w14:textId="3B599241" w:rsidR="00112D68" w:rsidRPr="00112D68" w:rsidRDefault="00246AD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Shows changes on a timeline.</w:t>
                  </w:r>
                </w:p>
              </w:tc>
              <w:tc>
                <w:tcPr>
                  <w:tcW w:w="5343" w:type="dxa"/>
                </w:tcPr>
                <w:p w14:paraId="2F2ED94C" w14:textId="0DE4BC4D" w:rsidR="00DB53BF" w:rsidRDefault="004B57C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 xml:space="preserve">Shows knowledge and understanding by describing features of past societies and periods. </w:t>
                  </w:r>
                </w:p>
                <w:p w14:paraId="1495DBD9" w14:textId="1A4930D4" w:rsidR="00DB53BF" w:rsidRDefault="004B57C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 xml:space="preserve">Identifies some ideas, beliefs, attitudes and experiences of men, women and children from the past. </w:t>
                  </w:r>
                </w:p>
                <w:p w14:paraId="65DCC8F3" w14:textId="10543792" w:rsidR="00DB53BF" w:rsidRDefault="004B57C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 xml:space="preserve">Gives reasons why changes in houses, culture, leisure, clothes, buildings and their uses, things of importance to people, ways of life, beliefs and attitudes may have occurred during a time period. </w:t>
                  </w:r>
                </w:p>
                <w:p w14:paraId="528B6877" w14:textId="1F099C25" w:rsidR="00112D68" w:rsidRPr="00112D68" w:rsidRDefault="004B57CD" w:rsidP="00112D6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12D68" w:rsidRPr="00112D68">
                    <w:rPr>
                      <w:rFonts w:asciiTheme="minorHAnsi" w:hAnsiTheme="minorHAnsi" w:cstheme="minorHAnsi"/>
                      <w:sz w:val="16"/>
                      <w:szCs w:val="16"/>
                    </w:rPr>
                    <w:t>Describes how some of the past events/people affect lives today</w:t>
                  </w:r>
                </w:p>
              </w:tc>
            </w:tr>
            <w:tr w:rsidR="001F28C0" w:rsidRPr="0054036C" w14:paraId="08090F9A" w14:textId="77777777" w:rsidTr="005D2629">
              <w:trPr>
                <w:trHeight w:val="328"/>
              </w:trPr>
              <w:tc>
                <w:tcPr>
                  <w:tcW w:w="5343" w:type="dxa"/>
                </w:tcPr>
                <w:p w14:paraId="583A8A63" w14:textId="75702A16" w:rsidR="001F28C0" w:rsidRPr="001F28C0" w:rsidRDefault="00246AD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Looks at 2 versions of same event and identifies differences in the accounts.</w:t>
                  </w:r>
                </w:p>
              </w:tc>
              <w:tc>
                <w:tcPr>
                  <w:tcW w:w="5343" w:type="dxa"/>
                </w:tcPr>
                <w:p w14:paraId="58DBEC67" w14:textId="05C990DA" w:rsidR="001F28C0" w:rsidRP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Gives reasons why there may be different accounts of history. </w:t>
                  </w:r>
                </w:p>
              </w:tc>
            </w:tr>
            <w:tr w:rsidR="001F28C0" w:rsidRPr="0054036C" w14:paraId="3EFF21DF" w14:textId="77777777" w:rsidTr="001046C4">
              <w:trPr>
                <w:trHeight w:val="378"/>
              </w:trPr>
              <w:tc>
                <w:tcPr>
                  <w:tcW w:w="5343" w:type="dxa"/>
                </w:tcPr>
                <w:p w14:paraId="2487FAC9" w14:textId="31F10D3A" w:rsidR="001F28C0" w:rsidRDefault="00246AD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Uses printed sources, the internet, pictures, photos, music, artefacts, historic buildings and visits to collect information about the past. </w:t>
                  </w:r>
                </w:p>
                <w:p w14:paraId="712EBFC4" w14:textId="035E1EB3" w:rsidR="001F28C0" w:rsidRDefault="00246AD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Asks questions such as ‘how did people ….? What did people do for ….?’ </w:t>
                  </w:r>
                </w:p>
                <w:p w14:paraId="5EA834CD" w14:textId="020B7E97" w:rsidR="001F28C0" w:rsidRP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Suggests sources of evidence to use to help answer questions.</w:t>
                  </w:r>
                </w:p>
              </w:tc>
              <w:tc>
                <w:tcPr>
                  <w:tcW w:w="5343" w:type="dxa"/>
                </w:tcPr>
                <w:p w14:paraId="68CA2CD1" w14:textId="7F22656E" w:rsid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Understands the difference between primary and secondary sources of evidence. </w:t>
                  </w:r>
                </w:p>
                <w:p w14:paraId="37C7BDF5" w14:textId="68A0A089" w:rsidR="005D2629"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Uses documents, printed sources, the internet, databases, pictures, photos, music, artefacts, historic buildings and visits to collect information about the past. </w:t>
                  </w:r>
                </w:p>
                <w:p w14:paraId="18EB932F" w14:textId="08D958F9" w:rsidR="005D2629"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Asks questions such as ‘what was it like for a …… during ……?’ </w:t>
                  </w:r>
                </w:p>
                <w:p w14:paraId="75FE7C9A" w14:textId="7BC1B698" w:rsidR="001F28C0" w:rsidRP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Suggests sources of evidence from a selection provided to use to help answer questions.</w:t>
                  </w:r>
                </w:p>
              </w:tc>
            </w:tr>
            <w:tr w:rsidR="001F28C0" w:rsidRPr="0054036C" w14:paraId="520094C9" w14:textId="77777777" w:rsidTr="005D2629">
              <w:trPr>
                <w:trHeight w:val="1207"/>
              </w:trPr>
              <w:tc>
                <w:tcPr>
                  <w:tcW w:w="5343" w:type="dxa"/>
                </w:tcPr>
                <w:p w14:paraId="23DC3258" w14:textId="4FCBF109" w:rsid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Presents findings about past using speaking, writing, ICT and drawing skills </w:t>
                  </w:r>
                </w:p>
                <w:p w14:paraId="52CAF729" w14:textId="101B37E4" w:rsid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Uses dates and terms with increasing accuracy. </w:t>
                  </w:r>
                </w:p>
                <w:p w14:paraId="5CC340A7" w14:textId="39B84CB8" w:rsidR="001F28C0" w:rsidRP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Discusses different ways of presenting information for different purposes.</w:t>
                  </w:r>
                </w:p>
              </w:tc>
              <w:tc>
                <w:tcPr>
                  <w:tcW w:w="5343" w:type="dxa"/>
                </w:tcPr>
                <w:p w14:paraId="0A5294A3" w14:textId="3D110985" w:rsidR="005D2629"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Presents findings about past using speaking, writing, maths (data handling), ICT, drama and drawing skills </w:t>
                  </w:r>
                </w:p>
                <w:p w14:paraId="7A4A1747" w14:textId="0F157BB3" w:rsidR="005D2629"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Uses dates and terms correctly. </w:t>
                  </w:r>
                </w:p>
                <w:p w14:paraId="53FD1B93" w14:textId="510EF063" w:rsidR="005D2629"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 xml:space="preserve">Discusses most appropriate way to present information, realising that it is for an audience. </w:t>
                  </w:r>
                </w:p>
                <w:p w14:paraId="49941BF0" w14:textId="4ABD236A" w:rsidR="001F28C0" w:rsidRPr="001F28C0" w:rsidRDefault="004B57CD" w:rsidP="001F28C0">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1F28C0" w:rsidRPr="001F28C0">
                    <w:rPr>
                      <w:rFonts w:asciiTheme="minorHAnsi" w:hAnsiTheme="minorHAnsi" w:cstheme="minorHAnsi"/>
                      <w:sz w:val="16"/>
                      <w:szCs w:val="16"/>
                    </w:rPr>
                    <w:t>Uses subject specific words such as monarch, settlement, invader.</w:t>
                  </w:r>
                </w:p>
              </w:tc>
            </w:tr>
          </w:tbl>
          <w:p w14:paraId="7B58D19C" w14:textId="77777777" w:rsidR="00D476E9" w:rsidRPr="0054036C" w:rsidRDefault="00D476E9" w:rsidP="001046C4">
            <w:pPr>
              <w:rPr>
                <w:rFonts w:asciiTheme="minorHAnsi" w:hAnsiTheme="minorHAnsi" w:cstheme="minorHAnsi"/>
                <w:b/>
                <w:sz w:val="16"/>
                <w:szCs w:val="16"/>
              </w:rPr>
            </w:pPr>
          </w:p>
        </w:tc>
      </w:tr>
      <w:tr w:rsidR="00D476E9" w:rsidRPr="0054036C" w14:paraId="4B927569" w14:textId="77777777" w:rsidTr="6424B9ED">
        <w:trPr>
          <w:trHeight w:val="707"/>
        </w:trPr>
        <w:tc>
          <w:tcPr>
            <w:tcW w:w="10958" w:type="dxa"/>
            <w:gridSpan w:val="3"/>
          </w:tcPr>
          <w:p w14:paraId="3843D566" w14:textId="77777777" w:rsidR="00D476E9" w:rsidRPr="0054036C"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Wider curriculum links:</w:t>
            </w:r>
          </w:p>
          <w:p w14:paraId="5372808C" w14:textId="46F5A143" w:rsidR="009053B6" w:rsidRPr="009053B6" w:rsidRDefault="009053B6" w:rsidP="009053B6">
            <w:pPr>
              <w:rPr>
                <w:rFonts w:asciiTheme="minorHAnsi" w:hAnsiTheme="minorHAnsi" w:cstheme="minorHAnsi"/>
                <w:sz w:val="16"/>
                <w:szCs w:val="16"/>
              </w:rPr>
            </w:pPr>
            <w:r w:rsidRPr="009053B6">
              <w:rPr>
                <w:rFonts w:asciiTheme="minorHAnsi" w:hAnsiTheme="minorHAnsi" w:cstheme="minorHAnsi"/>
                <w:sz w:val="16"/>
                <w:szCs w:val="16"/>
              </w:rPr>
              <w:t>Art- Cave Painting</w:t>
            </w:r>
          </w:p>
          <w:p w14:paraId="1D5E73F0" w14:textId="6ABA6435" w:rsidR="00D476E9" w:rsidRPr="0054036C" w:rsidRDefault="009053B6" w:rsidP="009053B6">
            <w:pPr>
              <w:rPr>
                <w:rFonts w:asciiTheme="minorHAnsi" w:hAnsiTheme="minorHAnsi" w:cstheme="minorHAnsi"/>
                <w:sz w:val="16"/>
                <w:szCs w:val="16"/>
              </w:rPr>
            </w:pPr>
            <w:r w:rsidRPr="009053B6">
              <w:rPr>
                <w:rFonts w:asciiTheme="minorHAnsi" w:hAnsiTheme="minorHAnsi" w:cstheme="minorHAnsi"/>
                <w:sz w:val="16"/>
                <w:szCs w:val="16"/>
              </w:rPr>
              <w:t>Science- Rocks and Fossils</w:t>
            </w:r>
          </w:p>
        </w:tc>
      </w:tr>
      <w:tr w:rsidR="00D476E9" w:rsidRPr="0054036C" w14:paraId="04DBEE10" w14:textId="77777777" w:rsidTr="6424B9ED">
        <w:trPr>
          <w:trHeight w:val="667"/>
        </w:trPr>
        <w:tc>
          <w:tcPr>
            <w:tcW w:w="10958" w:type="dxa"/>
            <w:gridSpan w:val="3"/>
          </w:tcPr>
          <w:p w14:paraId="4CAF11F7" w14:textId="77777777" w:rsidR="00D476E9" w:rsidRPr="0054036C" w:rsidRDefault="00D476E9" w:rsidP="001046C4">
            <w:pPr>
              <w:rPr>
                <w:rFonts w:asciiTheme="minorHAnsi" w:hAnsiTheme="minorHAnsi" w:cstheme="minorHAnsi"/>
                <w:b/>
                <w:sz w:val="16"/>
                <w:szCs w:val="16"/>
              </w:rPr>
            </w:pPr>
            <w:r w:rsidRPr="0054036C">
              <w:rPr>
                <w:rFonts w:asciiTheme="minorHAnsi" w:hAnsiTheme="minorHAnsi" w:cstheme="minorHAnsi"/>
                <w:b/>
                <w:sz w:val="16"/>
                <w:szCs w:val="16"/>
              </w:rPr>
              <w:t>Key Texts:</w:t>
            </w:r>
          </w:p>
          <w:p w14:paraId="7350FBE1" w14:textId="15A854D0" w:rsidR="00D476E9" w:rsidRPr="009053B6" w:rsidRDefault="00881709" w:rsidP="00CE030A">
            <w:pPr>
              <w:rPr>
                <w:rFonts w:asciiTheme="minorHAnsi" w:hAnsiTheme="minorHAnsi" w:cstheme="minorHAnsi"/>
                <w:bCs/>
                <w:sz w:val="16"/>
                <w:szCs w:val="16"/>
              </w:rPr>
            </w:pPr>
            <w:r w:rsidRPr="00881709">
              <w:rPr>
                <w:rFonts w:asciiTheme="minorHAnsi" w:hAnsiTheme="minorHAnsi" w:cstheme="minorHAnsi"/>
                <w:bCs/>
                <w:sz w:val="16"/>
                <w:szCs w:val="16"/>
              </w:rPr>
              <w:t>Timelines</w:t>
            </w:r>
            <w:r>
              <w:rPr>
                <w:rFonts w:asciiTheme="minorHAnsi" w:hAnsiTheme="minorHAnsi" w:cstheme="minorHAnsi"/>
                <w:bCs/>
                <w:sz w:val="16"/>
                <w:szCs w:val="16"/>
              </w:rPr>
              <w:t>,</w:t>
            </w:r>
            <w:r w:rsidR="001B09F3">
              <w:t xml:space="preserve"> </w:t>
            </w:r>
            <w:r w:rsidR="001B09F3" w:rsidRPr="001B09F3">
              <w:rPr>
                <w:rFonts w:asciiTheme="minorHAnsi" w:hAnsiTheme="minorHAnsi" w:cstheme="minorHAnsi"/>
                <w:bCs/>
                <w:sz w:val="16"/>
                <w:szCs w:val="16"/>
              </w:rPr>
              <w:t xml:space="preserve">What Happened When in the World: History as You've Never Seen </w:t>
            </w:r>
            <w:proofErr w:type="gramStart"/>
            <w:r w:rsidR="001B09F3" w:rsidRPr="001B09F3">
              <w:rPr>
                <w:rFonts w:asciiTheme="minorHAnsi" w:hAnsiTheme="minorHAnsi" w:cstheme="minorHAnsi"/>
                <w:bCs/>
                <w:sz w:val="16"/>
                <w:szCs w:val="16"/>
              </w:rPr>
              <w:t>it</w:t>
            </w:r>
            <w:proofErr w:type="gramEnd"/>
            <w:r w:rsidR="001B09F3" w:rsidRPr="001B09F3">
              <w:rPr>
                <w:rFonts w:asciiTheme="minorHAnsi" w:hAnsiTheme="minorHAnsi" w:cstheme="minorHAnsi"/>
                <w:bCs/>
                <w:sz w:val="16"/>
                <w:szCs w:val="16"/>
              </w:rPr>
              <w:t xml:space="preserve"> Before!</w:t>
            </w:r>
            <w:r w:rsidR="001B09F3">
              <w:rPr>
                <w:rFonts w:asciiTheme="minorHAnsi" w:hAnsiTheme="minorHAnsi" w:cstheme="minorHAnsi"/>
                <w:bCs/>
                <w:sz w:val="16"/>
                <w:szCs w:val="16"/>
              </w:rPr>
              <w:t xml:space="preserve"> (DK), </w:t>
            </w:r>
            <w:r w:rsidRPr="00881709">
              <w:rPr>
                <w:rFonts w:asciiTheme="minorHAnsi" w:hAnsiTheme="minorHAnsi" w:cstheme="minorHAnsi"/>
                <w:bCs/>
                <w:sz w:val="16"/>
                <w:szCs w:val="16"/>
              </w:rPr>
              <w:t>UG</w:t>
            </w:r>
            <w:r w:rsidR="001B09F3">
              <w:rPr>
                <w:rFonts w:asciiTheme="minorHAnsi" w:hAnsiTheme="minorHAnsi" w:cstheme="minorHAnsi"/>
                <w:bCs/>
                <w:sz w:val="16"/>
                <w:szCs w:val="16"/>
              </w:rPr>
              <w:t xml:space="preserve"> (</w:t>
            </w:r>
            <w:r w:rsidR="00CE030A" w:rsidRPr="00CE030A">
              <w:rPr>
                <w:rFonts w:asciiTheme="minorHAnsi" w:hAnsiTheme="minorHAnsi" w:cstheme="minorHAnsi"/>
                <w:bCs/>
                <w:sz w:val="16"/>
                <w:szCs w:val="16"/>
              </w:rPr>
              <w:t>Raymond Briggs</w:t>
            </w:r>
            <w:r w:rsidR="00CE030A">
              <w:rPr>
                <w:rFonts w:asciiTheme="minorHAnsi" w:hAnsiTheme="minorHAnsi" w:cstheme="minorHAnsi"/>
                <w:bCs/>
                <w:sz w:val="16"/>
                <w:szCs w:val="16"/>
              </w:rPr>
              <w:t xml:space="preserve">), </w:t>
            </w:r>
            <w:r w:rsidRPr="00881709">
              <w:rPr>
                <w:rFonts w:asciiTheme="minorHAnsi" w:hAnsiTheme="minorHAnsi" w:cstheme="minorHAnsi"/>
                <w:bCs/>
                <w:sz w:val="16"/>
                <w:szCs w:val="16"/>
              </w:rPr>
              <w:t>Stone Age Boy</w:t>
            </w:r>
            <w:r w:rsidR="00CE030A">
              <w:rPr>
                <w:rFonts w:asciiTheme="minorHAnsi" w:hAnsiTheme="minorHAnsi" w:cstheme="minorHAnsi"/>
                <w:bCs/>
                <w:sz w:val="16"/>
                <w:szCs w:val="16"/>
              </w:rPr>
              <w:t xml:space="preserve"> (</w:t>
            </w:r>
            <w:r w:rsidR="00F93AB0" w:rsidRPr="00F93AB0">
              <w:rPr>
                <w:rFonts w:asciiTheme="minorHAnsi" w:hAnsiTheme="minorHAnsi" w:cstheme="minorHAnsi"/>
                <w:bCs/>
                <w:sz w:val="16"/>
                <w:szCs w:val="16"/>
              </w:rPr>
              <w:t>Satoshi Kitamura</w:t>
            </w:r>
            <w:r w:rsidR="00F93AB0">
              <w:rPr>
                <w:rFonts w:asciiTheme="minorHAnsi" w:hAnsiTheme="minorHAnsi" w:cstheme="minorHAnsi"/>
                <w:bCs/>
                <w:sz w:val="16"/>
                <w:szCs w:val="16"/>
              </w:rPr>
              <w:t xml:space="preserve">) </w:t>
            </w:r>
          </w:p>
        </w:tc>
      </w:tr>
      <w:tr w:rsidR="00D476E9" w:rsidRPr="0054036C" w14:paraId="75669D59" w14:textId="77777777" w:rsidTr="6424B9ED">
        <w:trPr>
          <w:trHeight w:val="532"/>
        </w:trPr>
        <w:tc>
          <w:tcPr>
            <w:tcW w:w="10958" w:type="dxa"/>
            <w:gridSpan w:val="3"/>
          </w:tcPr>
          <w:p w14:paraId="04489117" w14:textId="77777777" w:rsidR="00D476E9" w:rsidRPr="006964A5" w:rsidRDefault="00D476E9" w:rsidP="001046C4">
            <w:pPr>
              <w:rPr>
                <w:rFonts w:asciiTheme="minorHAnsi" w:hAnsiTheme="minorHAnsi" w:cstheme="minorHAnsi"/>
                <w:b/>
                <w:sz w:val="16"/>
                <w:szCs w:val="16"/>
              </w:rPr>
            </w:pPr>
            <w:r w:rsidRPr="006964A5">
              <w:rPr>
                <w:rFonts w:asciiTheme="minorHAnsi" w:hAnsiTheme="minorHAnsi" w:cstheme="minorHAnsi"/>
                <w:b/>
                <w:sz w:val="16"/>
                <w:szCs w:val="16"/>
              </w:rPr>
              <w:t>Key Vocabulary/ Etymology</w:t>
            </w:r>
          </w:p>
          <w:p w14:paraId="6EF2D873" w14:textId="635EBACA" w:rsidR="00D476E9" w:rsidRPr="006964A5" w:rsidRDefault="005B7167" w:rsidP="00927542">
            <w:pPr>
              <w:rPr>
                <w:rFonts w:asciiTheme="minorHAnsi" w:hAnsiTheme="minorHAnsi" w:cstheme="minorHAnsi"/>
                <w:sz w:val="16"/>
                <w:szCs w:val="16"/>
              </w:rPr>
            </w:pPr>
            <w:r w:rsidRPr="005B7167">
              <w:rPr>
                <w:rFonts w:asciiTheme="minorHAnsi" w:hAnsiTheme="minorHAnsi" w:cstheme="minorHAnsi"/>
                <w:sz w:val="16"/>
                <w:szCs w:val="16"/>
              </w:rPr>
              <w:t>Neolithic, Mesolithic, Palaeolithic, Primitive, Dweller</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Shelter</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Migration</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Tools</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Technology</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Weapon</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Survive</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Survival</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Tribes</w:t>
            </w:r>
            <w:r w:rsidR="00927542">
              <w:rPr>
                <w:rFonts w:asciiTheme="minorHAnsi" w:hAnsiTheme="minorHAnsi" w:cstheme="minorHAnsi"/>
                <w:sz w:val="16"/>
                <w:szCs w:val="16"/>
              </w:rPr>
              <w:t xml:space="preserve">, </w:t>
            </w:r>
            <w:r w:rsidR="00D12AD9" w:rsidRPr="00927542">
              <w:rPr>
                <w:rFonts w:asciiTheme="minorHAnsi" w:hAnsiTheme="minorHAnsi" w:cstheme="minorHAnsi"/>
                <w:sz w:val="16"/>
                <w:szCs w:val="16"/>
              </w:rPr>
              <w:t>Arch</w:t>
            </w:r>
            <w:r w:rsidR="00D12AD9">
              <w:rPr>
                <w:rFonts w:asciiTheme="minorHAnsi" w:hAnsiTheme="minorHAnsi" w:cstheme="minorHAnsi"/>
                <w:sz w:val="16"/>
                <w:szCs w:val="16"/>
              </w:rPr>
              <w:t>a</w:t>
            </w:r>
            <w:r w:rsidR="00D12AD9" w:rsidRPr="00927542">
              <w:rPr>
                <w:rFonts w:asciiTheme="minorHAnsi" w:hAnsiTheme="minorHAnsi" w:cstheme="minorHAnsi"/>
                <w:sz w:val="16"/>
                <w:szCs w:val="16"/>
              </w:rPr>
              <w:t>eology</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Archaeologist</w:t>
            </w:r>
            <w:r w:rsidR="00927542">
              <w:rPr>
                <w:rFonts w:asciiTheme="minorHAnsi" w:hAnsiTheme="minorHAnsi" w:cstheme="minorHAnsi"/>
                <w:sz w:val="16"/>
                <w:szCs w:val="16"/>
              </w:rPr>
              <w:t xml:space="preserve">, </w:t>
            </w:r>
            <w:r w:rsidR="00927542" w:rsidRPr="00927542">
              <w:rPr>
                <w:rFonts w:asciiTheme="minorHAnsi" w:hAnsiTheme="minorHAnsi" w:cstheme="minorHAnsi"/>
                <w:sz w:val="16"/>
                <w:szCs w:val="16"/>
              </w:rPr>
              <w:t>Develop</w:t>
            </w:r>
            <w:r w:rsidR="00927542">
              <w:rPr>
                <w:rFonts w:asciiTheme="minorHAnsi" w:hAnsiTheme="minorHAnsi" w:cstheme="minorHAnsi"/>
                <w:sz w:val="16"/>
                <w:szCs w:val="16"/>
              </w:rPr>
              <w:t xml:space="preserve"> </w:t>
            </w:r>
          </w:p>
        </w:tc>
      </w:tr>
      <w:tr w:rsidR="00D476E9" w:rsidRPr="0054036C" w14:paraId="03EE841B" w14:textId="77777777" w:rsidTr="6424B9ED">
        <w:trPr>
          <w:trHeight w:val="500"/>
        </w:trPr>
        <w:tc>
          <w:tcPr>
            <w:tcW w:w="10958" w:type="dxa"/>
            <w:gridSpan w:val="3"/>
          </w:tcPr>
          <w:p w14:paraId="7CAF5CFC" w14:textId="77777777" w:rsidR="00D476E9" w:rsidRPr="006964A5" w:rsidRDefault="00D476E9" w:rsidP="001046C4">
            <w:pPr>
              <w:rPr>
                <w:rFonts w:asciiTheme="minorHAnsi" w:hAnsiTheme="minorHAnsi" w:cstheme="minorHAnsi"/>
                <w:b/>
                <w:sz w:val="16"/>
                <w:szCs w:val="16"/>
              </w:rPr>
            </w:pPr>
            <w:r w:rsidRPr="006964A5">
              <w:rPr>
                <w:rFonts w:asciiTheme="minorHAnsi" w:hAnsiTheme="minorHAnsi" w:cstheme="minorHAnsi"/>
                <w:b/>
                <w:sz w:val="16"/>
                <w:szCs w:val="16"/>
              </w:rPr>
              <w:t>Wow moment</w:t>
            </w:r>
          </w:p>
          <w:p w14:paraId="6E8F20E9" w14:textId="12C0878B" w:rsidR="00D476E9" w:rsidRPr="006964A5" w:rsidRDefault="005B7167" w:rsidP="001046C4">
            <w:pPr>
              <w:rPr>
                <w:rFonts w:asciiTheme="minorHAnsi" w:hAnsiTheme="minorHAnsi" w:cstheme="minorHAnsi"/>
                <w:sz w:val="16"/>
                <w:szCs w:val="16"/>
              </w:rPr>
            </w:pPr>
            <w:r>
              <w:rPr>
                <w:rFonts w:asciiTheme="minorHAnsi" w:hAnsiTheme="minorHAnsi" w:cstheme="minorHAnsi"/>
                <w:sz w:val="16"/>
                <w:szCs w:val="16"/>
              </w:rPr>
              <w:t>Flag Fen Visit</w:t>
            </w:r>
          </w:p>
        </w:tc>
      </w:tr>
      <w:tr w:rsidR="6CFB07B2" w14:paraId="29479AB8" w14:textId="77777777" w:rsidTr="6424B9ED">
        <w:trPr>
          <w:trHeight w:val="500"/>
        </w:trPr>
        <w:tc>
          <w:tcPr>
            <w:tcW w:w="10958" w:type="dxa"/>
            <w:gridSpan w:val="3"/>
          </w:tcPr>
          <w:p w14:paraId="57237AF3" w14:textId="6EC2D2C8" w:rsidR="6CFB07B2" w:rsidRDefault="6CFB07B2" w:rsidP="6CFB07B2">
            <w:pPr>
              <w:rPr>
                <w:rFonts w:ascii="Calibri" w:eastAsia="Calibri" w:hAnsi="Calibri" w:cs="Calibri"/>
                <w:color w:val="000000" w:themeColor="text1"/>
                <w:sz w:val="16"/>
                <w:szCs w:val="16"/>
              </w:rPr>
            </w:pPr>
            <w:r w:rsidRPr="6CFB07B2">
              <w:rPr>
                <w:rFonts w:ascii="Calibri" w:eastAsia="Calibri" w:hAnsi="Calibri" w:cs="Calibri"/>
                <w:b/>
                <w:bCs/>
                <w:color w:val="000000" w:themeColor="text1"/>
                <w:sz w:val="16"/>
                <w:szCs w:val="16"/>
              </w:rPr>
              <w:t>School Values- Courage and Excellence- Courage shown by those living in these times and the survival skills developed, excellent achievements of early man</w:t>
            </w:r>
          </w:p>
          <w:p w14:paraId="69B010C2" w14:textId="1ADDDCA0" w:rsidR="6CFB07B2" w:rsidRDefault="6CFB07B2" w:rsidP="6424B9ED">
            <w:pPr>
              <w:rPr>
                <w:rFonts w:ascii="Calibri" w:eastAsia="Calibri" w:hAnsi="Calibri" w:cs="Calibri"/>
                <w:b/>
                <w:bCs/>
                <w:color w:val="000000" w:themeColor="text1"/>
                <w:sz w:val="16"/>
                <w:szCs w:val="16"/>
              </w:rPr>
            </w:pPr>
            <w:r w:rsidRPr="6424B9ED">
              <w:rPr>
                <w:rFonts w:ascii="Calibri" w:eastAsia="Calibri" w:hAnsi="Calibri" w:cs="Calibri"/>
                <w:b/>
                <w:bCs/>
                <w:color w:val="000000" w:themeColor="text1"/>
                <w:sz w:val="16"/>
                <w:szCs w:val="16"/>
              </w:rPr>
              <w:t>British Values- Rule of Law and Individual Liberty- Focus upon the need for rules- how we have evolved – balance between law and freedom and choice</w:t>
            </w:r>
          </w:p>
          <w:p w14:paraId="7E23CA11" w14:textId="64AE7DE1" w:rsidR="6CFB07B2" w:rsidRDefault="6CFB07B2" w:rsidP="6CFB07B2">
            <w:pPr>
              <w:rPr>
                <w:rFonts w:asciiTheme="minorHAnsi" w:hAnsiTheme="minorHAnsi" w:cstheme="minorBidi"/>
                <w:b/>
                <w:bCs/>
                <w:sz w:val="16"/>
                <w:szCs w:val="16"/>
              </w:rPr>
            </w:pPr>
          </w:p>
        </w:tc>
      </w:tr>
    </w:tbl>
    <w:p w14:paraId="704EC437" w14:textId="77777777" w:rsidR="00D476E9" w:rsidRPr="0054036C" w:rsidRDefault="00D476E9" w:rsidP="00D476E9">
      <w:pPr>
        <w:rPr>
          <w:rFonts w:asciiTheme="minorHAnsi" w:hAnsiTheme="minorHAnsi" w:cstheme="minorHAnsi"/>
          <w:sz w:val="16"/>
          <w:szCs w:val="16"/>
        </w:rPr>
      </w:pPr>
    </w:p>
    <w:p w14:paraId="18CA6BF7" w14:textId="77777777" w:rsidR="00D476E9" w:rsidRDefault="00D476E9" w:rsidP="00D476E9"/>
    <w:p w14:paraId="289CB17B" w14:textId="77777777" w:rsidR="00D476E9" w:rsidRDefault="00D476E9" w:rsidP="00D476E9"/>
    <w:p w14:paraId="04CA8E77" w14:textId="77777777" w:rsidR="00D476E9" w:rsidRDefault="00D476E9"/>
    <w:sectPr w:rsidR="00D476E9" w:rsidSect="005E11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1CC"/>
    <w:multiLevelType w:val="hybridMultilevel"/>
    <w:tmpl w:val="6C5EB7A6"/>
    <w:lvl w:ilvl="0" w:tplc="EE5E2F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50D2D"/>
    <w:multiLevelType w:val="hybridMultilevel"/>
    <w:tmpl w:val="41B2BCB4"/>
    <w:lvl w:ilvl="0" w:tplc="65F6E3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612421">
    <w:abstractNumId w:val="0"/>
  </w:num>
  <w:num w:numId="2" w16cid:durableId="24198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E9"/>
    <w:rsid w:val="00015959"/>
    <w:rsid w:val="00112D68"/>
    <w:rsid w:val="00173D7C"/>
    <w:rsid w:val="001B09F3"/>
    <w:rsid w:val="001F28C0"/>
    <w:rsid w:val="00246ADD"/>
    <w:rsid w:val="003E572C"/>
    <w:rsid w:val="0047152F"/>
    <w:rsid w:val="004B57CD"/>
    <w:rsid w:val="005B7167"/>
    <w:rsid w:val="005D2629"/>
    <w:rsid w:val="005D7F2A"/>
    <w:rsid w:val="00690004"/>
    <w:rsid w:val="00783F69"/>
    <w:rsid w:val="007D1EF6"/>
    <w:rsid w:val="00862D40"/>
    <w:rsid w:val="00881709"/>
    <w:rsid w:val="008B48FB"/>
    <w:rsid w:val="00901DBF"/>
    <w:rsid w:val="009053B6"/>
    <w:rsid w:val="009157E2"/>
    <w:rsid w:val="00927542"/>
    <w:rsid w:val="00953C43"/>
    <w:rsid w:val="009E2278"/>
    <w:rsid w:val="00AC1AEB"/>
    <w:rsid w:val="00AD5A8D"/>
    <w:rsid w:val="00B64452"/>
    <w:rsid w:val="00BC309D"/>
    <w:rsid w:val="00C5644D"/>
    <w:rsid w:val="00CD7C73"/>
    <w:rsid w:val="00CE030A"/>
    <w:rsid w:val="00CF34A3"/>
    <w:rsid w:val="00D12AD9"/>
    <w:rsid w:val="00D476E9"/>
    <w:rsid w:val="00DB53BF"/>
    <w:rsid w:val="00DB6018"/>
    <w:rsid w:val="00DD29E0"/>
    <w:rsid w:val="00E04444"/>
    <w:rsid w:val="00E9536D"/>
    <w:rsid w:val="00F93AB0"/>
    <w:rsid w:val="119E6881"/>
    <w:rsid w:val="6424B9ED"/>
    <w:rsid w:val="6CFB07B2"/>
    <w:rsid w:val="7E48B66E"/>
    <w:rsid w:val="7FE48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D33B"/>
  <w15:chartTrackingRefBased/>
  <w15:docId w15:val="{E1D95686-C74E-462B-A83A-B80F154C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E9"/>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6E9"/>
    <w:pPr>
      <w:ind w:left="720"/>
      <w:contextualSpacing/>
    </w:pPr>
  </w:style>
  <w:style w:type="table" w:customStyle="1" w:styleId="TableGrid26">
    <w:name w:val="Table Grid26"/>
    <w:basedOn w:val="TableNormal"/>
    <w:next w:val="TableGrid"/>
    <w:uiPriority w:val="39"/>
    <w:rsid w:val="00D4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5" ma:contentTypeDescription="Create a new document." ma:contentTypeScope="" ma:versionID="18a5eb3f4bc546d65ef08b256041b2fc">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9a84757b96145d53beb6234bab74c692"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A86EA-3AFA-4C35-B568-288988534395}">
  <ds:schemaRefs>
    <ds:schemaRef ds:uri="911ac1ca-e846-499b-9a09-c5c36a80a6f5"/>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3227e291-2a44-4b78-8e50-47fbe18cedf3"/>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2B705D7-67BD-4D45-AD6C-C239CD22F05A}">
  <ds:schemaRefs>
    <ds:schemaRef ds:uri="http://schemas.microsoft.com/sharepoint/v3/contenttype/forms"/>
  </ds:schemaRefs>
</ds:datastoreItem>
</file>

<file path=customXml/itemProps3.xml><?xml version="1.0" encoding="utf-8"?>
<ds:datastoreItem xmlns:ds="http://schemas.openxmlformats.org/officeDocument/2006/customXml" ds:itemID="{670775A2-3B77-4B1A-ADDE-E2C391FAE94F}"/>
</file>

<file path=docProps/app.xml><?xml version="1.0" encoding="utf-8"?>
<Properties xmlns="http://schemas.openxmlformats.org/officeDocument/2006/extended-properties" xmlns:vt="http://schemas.openxmlformats.org/officeDocument/2006/docPropsVTypes">
  <Template>Normal</Template>
  <TotalTime>3</TotalTime>
  <Pages>1</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Ingrid Williams</cp:lastModifiedBy>
  <cp:revision>42</cp:revision>
  <dcterms:created xsi:type="dcterms:W3CDTF">2022-06-27T09:07:00Z</dcterms:created>
  <dcterms:modified xsi:type="dcterms:W3CDTF">2023-11-21T09:57:00Z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